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7121" w:rsidRPr="00611ED3" w:rsidRDefault="00EF7121" w:rsidP="00EF7121">
      <w:pPr>
        <w:spacing w:before="0" w:after="0" w:line="240" w:lineRule="auto"/>
        <w:jc w:val="center"/>
        <w:outlineLvl w:val="0"/>
        <w:rPr>
          <w:rFonts w:eastAsia="Times New Roman"/>
          <w:b/>
          <w:bCs/>
          <w:sz w:val="32"/>
          <w:szCs w:val="32"/>
          <w:lang w:val="pt-BR"/>
        </w:rPr>
      </w:pPr>
      <w:r w:rsidRPr="00611ED3">
        <w:rPr>
          <w:rFonts w:eastAsia="Times New Roman"/>
          <w:b/>
          <w:bCs/>
          <w:sz w:val="32"/>
          <w:szCs w:val="32"/>
          <w:lang w:val="pt-BR"/>
        </w:rPr>
        <w:t>CHƯƠNG TRÌNH MÔN HỌC</w:t>
      </w:r>
    </w:p>
    <w:p w:rsidR="00EF7121" w:rsidRPr="00611ED3" w:rsidRDefault="00EF7121" w:rsidP="00EF7121">
      <w:pPr>
        <w:spacing w:before="0" w:after="0" w:line="360" w:lineRule="auto"/>
        <w:outlineLvl w:val="0"/>
        <w:rPr>
          <w:b/>
          <w:bCs/>
          <w:szCs w:val="26"/>
          <w:lang w:val="pt-BR"/>
        </w:rPr>
      </w:pPr>
      <w:r w:rsidRPr="00611ED3">
        <w:rPr>
          <w:b/>
          <w:bCs/>
          <w:szCs w:val="26"/>
          <w:lang w:val="pt-BR"/>
        </w:rPr>
        <w:t>Tên môn học</w:t>
      </w:r>
      <w:r w:rsidRPr="00611ED3">
        <w:rPr>
          <w:szCs w:val="26"/>
          <w:lang w:val="pt-BR"/>
        </w:rPr>
        <w:t xml:space="preserve">: </w:t>
      </w:r>
      <w:r w:rsidRPr="00611ED3">
        <w:rPr>
          <w:b/>
          <w:szCs w:val="26"/>
          <w:lang w:val="pt-BR"/>
        </w:rPr>
        <w:t>Mạch điện</w:t>
      </w:r>
    </w:p>
    <w:p w:rsidR="00EF7121" w:rsidRPr="00611ED3" w:rsidRDefault="00EF7121" w:rsidP="00EF7121">
      <w:pPr>
        <w:spacing w:before="0" w:after="0" w:line="360" w:lineRule="auto"/>
        <w:jc w:val="both"/>
        <w:outlineLvl w:val="0"/>
        <w:rPr>
          <w:szCs w:val="26"/>
          <w:lang w:val="pt-BR"/>
        </w:rPr>
      </w:pPr>
      <w:r w:rsidRPr="00611ED3">
        <w:rPr>
          <w:b/>
          <w:bCs/>
          <w:szCs w:val="26"/>
          <w:lang w:val="pt-BR"/>
        </w:rPr>
        <w:t>Mã môn học: DDT131</w:t>
      </w:r>
    </w:p>
    <w:p w:rsidR="00EF7121" w:rsidRPr="00611ED3" w:rsidRDefault="00EF7121" w:rsidP="00EF7121">
      <w:pPr>
        <w:spacing w:before="0" w:after="0" w:line="360" w:lineRule="auto"/>
        <w:jc w:val="both"/>
        <w:rPr>
          <w:szCs w:val="26"/>
          <w:lang w:val="pt-BR"/>
        </w:rPr>
      </w:pPr>
      <w:r w:rsidRPr="00611ED3">
        <w:rPr>
          <w:b/>
          <w:bCs/>
          <w:szCs w:val="26"/>
          <w:lang w:val="pt-BR"/>
        </w:rPr>
        <w:t>Thời gian thực hiện môn học: 30</w:t>
      </w:r>
      <w:r w:rsidRPr="00611ED3">
        <w:rPr>
          <w:bCs/>
          <w:szCs w:val="26"/>
          <w:lang w:val="pt-BR"/>
        </w:rPr>
        <w:t xml:space="preserve"> giờ (Lý thuyết: 28 giờ; Bài tập: 00 giờ; Kiểm tra: 2 giờ)</w:t>
      </w:r>
    </w:p>
    <w:p w:rsidR="00EF7121" w:rsidRPr="00611ED3" w:rsidRDefault="00EF7121" w:rsidP="00EF7121">
      <w:pPr>
        <w:pStyle w:val="ListParagraph"/>
        <w:numPr>
          <w:ilvl w:val="0"/>
          <w:numId w:val="1"/>
        </w:numPr>
        <w:tabs>
          <w:tab w:val="left" w:pos="284"/>
        </w:tabs>
        <w:spacing w:line="360" w:lineRule="auto"/>
        <w:ind w:left="0" w:firstLine="255"/>
        <w:contextualSpacing w:val="0"/>
        <w:jc w:val="both"/>
        <w:rPr>
          <w:rFonts w:ascii="Times New Roman" w:hAnsi="Times New Roman"/>
          <w:b/>
          <w:bCs/>
          <w:sz w:val="26"/>
          <w:szCs w:val="26"/>
          <w:lang w:val="pt-BR"/>
        </w:rPr>
      </w:pPr>
      <w:r w:rsidRPr="00611ED3">
        <w:rPr>
          <w:rFonts w:ascii="Times New Roman" w:hAnsi="Times New Roman"/>
          <w:b/>
          <w:bCs/>
          <w:sz w:val="26"/>
          <w:szCs w:val="26"/>
          <w:lang w:val="pt-BR"/>
        </w:rPr>
        <w:t>Vị trí, tính chất của môn học:</w:t>
      </w:r>
    </w:p>
    <w:p w:rsidR="00EF7121" w:rsidRPr="00611ED3" w:rsidRDefault="00EF7121" w:rsidP="00EF7121">
      <w:pPr>
        <w:pStyle w:val="ListParagraph"/>
        <w:spacing w:line="360" w:lineRule="auto"/>
        <w:ind w:left="426"/>
        <w:jc w:val="both"/>
        <w:rPr>
          <w:rFonts w:ascii="Times New Roman" w:hAnsi="Times New Roman"/>
          <w:sz w:val="26"/>
          <w:szCs w:val="26"/>
          <w:lang w:val="da-DK"/>
        </w:rPr>
      </w:pPr>
      <w:r w:rsidRPr="00611ED3">
        <w:rPr>
          <w:rFonts w:ascii="Times New Roman" w:hAnsi="Times New Roman"/>
          <w:sz w:val="26"/>
          <w:szCs w:val="26"/>
          <w:lang w:val="da-DK"/>
        </w:rPr>
        <w:t>- Vị trí: Môn học mạch điện đ</w:t>
      </w:r>
      <w:r w:rsidRPr="00611ED3">
        <w:rPr>
          <w:rFonts w:ascii="Times New Roman" w:hAnsi="Times New Roman"/>
          <w:sz w:val="26"/>
          <w:szCs w:val="26"/>
          <w:lang w:val="da-DK"/>
        </w:rPr>
        <w:softHyphen/>
        <w:t>ược bố trí học sau các môn học chung và học tr</w:t>
      </w:r>
      <w:r w:rsidRPr="00611ED3">
        <w:rPr>
          <w:rFonts w:ascii="Times New Roman" w:hAnsi="Times New Roman"/>
          <w:sz w:val="26"/>
          <w:szCs w:val="26"/>
          <w:lang w:val="da-DK"/>
        </w:rPr>
        <w:softHyphen/>
        <w:t>ước các môn học chuyên môn nghề.</w:t>
      </w:r>
    </w:p>
    <w:p w:rsidR="00EF7121" w:rsidRPr="00611ED3" w:rsidRDefault="00EF7121" w:rsidP="00EF7121">
      <w:pPr>
        <w:pStyle w:val="ListParagraph"/>
        <w:spacing w:line="360" w:lineRule="auto"/>
        <w:ind w:left="426"/>
        <w:jc w:val="both"/>
        <w:rPr>
          <w:rFonts w:ascii="Times New Roman" w:hAnsi="Times New Roman"/>
          <w:sz w:val="26"/>
          <w:szCs w:val="26"/>
          <w:lang w:val="da-DK"/>
        </w:rPr>
      </w:pPr>
      <w:r w:rsidRPr="00611ED3">
        <w:rPr>
          <w:rFonts w:ascii="Times New Roman" w:hAnsi="Times New Roman"/>
          <w:sz w:val="26"/>
          <w:szCs w:val="26"/>
          <w:lang w:val="da-DK"/>
        </w:rPr>
        <w:t>- Tính chất: Là môn học kỹ thuật cơ sở, thuộc các môn học đào tạo nghề bắt buộc.</w:t>
      </w:r>
    </w:p>
    <w:p w:rsidR="00EF7121" w:rsidRPr="00611ED3" w:rsidRDefault="00EF7121" w:rsidP="00EF7121">
      <w:pPr>
        <w:pStyle w:val="ListParagraph"/>
        <w:numPr>
          <w:ilvl w:val="0"/>
          <w:numId w:val="1"/>
        </w:numPr>
        <w:tabs>
          <w:tab w:val="left" w:pos="284"/>
        </w:tabs>
        <w:spacing w:line="360" w:lineRule="auto"/>
        <w:ind w:left="0" w:firstLine="255"/>
        <w:contextualSpacing w:val="0"/>
        <w:jc w:val="both"/>
        <w:rPr>
          <w:rFonts w:ascii="Times New Roman" w:hAnsi="Times New Roman"/>
          <w:b/>
          <w:bCs/>
          <w:sz w:val="26"/>
          <w:szCs w:val="26"/>
          <w:lang w:val="pt-BR"/>
        </w:rPr>
      </w:pPr>
      <w:r w:rsidRPr="00611ED3">
        <w:rPr>
          <w:rFonts w:ascii="Times New Roman" w:hAnsi="Times New Roman"/>
          <w:b/>
          <w:bCs/>
          <w:sz w:val="26"/>
          <w:szCs w:val="26"/>
          <w:lang w:val="pt-BR"/>
        </w:rPr>
        <w:t>Mục tiêu môn học:</w:t>
      </w:r>
    </w:p>
    <w:p w:rsidR="00EF7121" w:rsidRPr="00611ED3" w:rsidRDefault="003B32A2" w:rsidP="00EF7121">
      <w:pPr>
        <w:pStyle w:val="ListParagraph"/>
        <w:numPr>
          <w:ilvl w:val="0"/>
          <w:numId w:val="3"/>
        </w:numPr>
        <w:tabs>
          <w:tab w:val="left" w:pos="567"/>
        </w:tabs>
        <w:spacing w:line="360" w:lineRule="auto"/>
        <w:ind w:left="284" w:firstLine="0"/>
        <w:contextualSpacing w:val="0"/>
        <w:jc w:val="both"/>
        <w:rPr>
          <w:rFonts w:ascii="Times New Roman" w:hAnsi="Times New Roman"/>
          <w:b/>
          <w:bCs/>
          <w:sz w:val="26"/>
          <w:szCs w:val="26"/>
          <w:lang w:val="pt-BR"/>
        </w:rPr>
      </w:pPr>
      <w:r>
        <w:rPr>
          <w:rFonts w:ascii="Times New Roman" w:hAnsi="Times New Roman"/>
          <w:b/>
          <w:bCs/>
          <w:sz w:val="26"/>
          <w:szCs w:val="26"/>
          <w:lang w:val="pt-BR"/>
        </w:rPr>
        <w:t>Mục tiêu chung</w:t>
      </w:r>
      <w:r w:rsidR="00EF7121" w:rsidRPr="00611ED3">
        <w:rPr>
          <w:rFonts w:ascii="Times New Roman" w:hAnsi="Times New Roman"/>
          <w:b/>
          <w:bCs/>
          <w:sz w:val="26"/>
          <w:szCs w:val="26"/>
          <w:lang w:val="pt-BR"/>
        </w:rPr>
        <w:t>:</w:t>
      </w:r>
    </w:p>
    <w:p w:rsidR="00EF7121" w:rsidRPr="00611ED3" w:rsidRDefault="00EF7121" w:rsidP="00EF7121">
      <w:pPr>
        <w:pStyle w:val="ListParagraph"/>
        <w:spacing w:line="360" w:lineRule="auto"/>
        <w:ind w:left="709"/>
        <w:jc w:val="both"/>
        <w:rPr>
          <w:rFonts w:ascii="Times New Roman" w:hAnsi="Times New Roman"/>
          <w:sz w:val="26"/>
          <w:szCs w:val="26"/>
          <w:lang w:val="pl-PL"/>
        </w:rPr>
      </w:pPr>
      <w:r w:rsidRPr="00611ED3">
        <w:rPr>
          <w:rFonts w:ascii="Times New Roman" w:hAnsi="Times New Roman"/>
          <w:sz w:val="26"/>
          <w:szCs w:val="26"/>
          <w:lang w:val="da-DK"/>
        </w:rPr>
        <w:t xml:space="preserve">- </w:t>
      </w:r>
      <w:r w:rsidRPr="00611ED3">
        <w:rPr>
          <w:rFonts w:ascii="Times New Roman" w:hAnsi="Times New Roman"/>
          <w:sz w:val="26"/>
          <w:szCs w:val="26"/>
          <w:lang w:val="pl-PL"/>
        </w:rPr>
        <w:t xml:space="preserve">Phát biểu được các khái niệm, định luật, định lý cơ bản trong mạch điện. </w:t>
      </w:r>
    </w:p>
    <w:p w:rsidR="00EF7121" w:rsidRPr="00611ED3" w:rsidRDefault="00EF7121" w:rsidP="00EF7121">
      <w:pPr>
        <w:pStyle w:val="ListParagraph"/>
        <w:tabs>
          <w:tab w:val="left" w:pos="709"/>
        </w:tabs>
        <w:spacing w:line="360" w:lineRule="auto"/>
        <w:ind w:left="709"/>
        <w:contextualSpacing w:val="0"/>
        <w:jc w:val="both"/>
        <w:rPr>
          <w:rFonts w:ascii="Times New Roman" w:hAnsi="Times New Roman"/>
          <w:bCs/>
          <w:sz w:val="26"/>
          <w:szCs w:val="26"/>
          <w:lang w:val="pt-BR"/>
        </w:rPr>
      </w:pPr>
      <w:r w:rsidRPr="00611ED3">
        <w:rPr>
          <w:rFonts w:ascii="Times New Roman" w:hAnsi="Times New Roman"/>
          <w:sz w:val="26"/>
          <w:szCs w:val="26"/>
          <w:lang w:val="pl-PL"/>
        </w:rPr>
        <w:t>- Trình bày được các phương pháp phân tích, các phương pháp giải mạch điện một chiều, xoay chiều hình sin, mạch ba pha.</w:t>
      </w:r>
    </w:p>
    <w:p w:rsidR="00EF7121" w:rsidRDefault="003B32A2" w:rsidP="00EF7121">
      <w:pPr>
        <w:pStyle w:val="ListParagraph"/>
        <w:numPr>
          <w:ilvl w:val="0"/>
          <w:numId w:val="3"/>
        </w:numPr>
        <w:tabs>
          <w:tab w:val="left" w:pos="709"/>
        </w:tabs>
        <w:spacing w:line="360" w:lineRule="auto"/>
        <w:ind w:left="284" w:firstLine="0"/>
        <w:contextualSpacing w:val="0"/>
        <w:jc w:val="both"/>
        <w:rPr>
          <w:rFonts w:ascii="Times New Roman" w:hAnsi="Times New Roman"/>
          <w:b/>
          <w:bCs/>
          <w:sz w:val="26"/>
          <w:szCs w:val="26"/>
          <w:lang w:val="pt-BR"/>
        </w:rPr>
      </w:pPr>
      <w:r>
        <w:rPr>
          <w:rFonts w:ascii="Times New Roman" w:hAnsi="Times New Roman"/>
          <w:b/>
          <w:bCs/>
          <w:sz w:val="26"/>
          <w:szCs w:val="26"/>
          <w:lang w:val="pt-BR"/>
        </w:rPr>
        <w:t>Mục tiêu cụ thể</w:t>
      </w:r>
      <w:r w:rsidR="00EF7121" w:rsidRPr="00611ED3">
        <w:rPr>
          <w:rFonts w:ascii="Times New Roman" w:hAnsi="Times New Roman"/>
          <w:b/>
          <w:bCs/>
          <w:sz w:val="26"/>
          <w:szCs w:val="26"/>
          <w:lang w:val="pt-BR"/>
        </w:rPr>
        <w:t>:</w:t>
      </w:r>
    </w:p>
    <w:p w:rsidR="003B32A2" w:rsidRPr="00611ED3" w:rsidRDefault="003B32A2" w:rsidP="003B32A2">
      <w:pPr>
        <w:pStyle w:val="ListParagraph"/>
        <w:tabs>
          <w:tab w:val="left" w:pos="709"/>
        </w:tabs>
        <w:spacing w:line="360" w:lineRule="auto"/>
        <w:ind w:left="284"/>
        <w:contextualSpacing w:val="0"/>
        <w:jc w:val="both"/>
        <w:rPr>
          <w:rFonts w:ascii="Times New Roman" w:hAnsi="Times New Roman"/>
          <w:b/>
          <w:bCs/>
          <w:sz w:val="26"/>
          <w:szCs w:val="26"/>
          <w:lang w:val="pt-BR"/>
        </w:rPr>
      </w:pPr>
      <w:r>
        <w:rPr>
          <w:rFonts w:ascii="Times New Roman" w:hAnsi="Times New Roman"/>
          <w:b/>
          <w:bCs/>
          <w:sz w:val="26"/>
          <w:szCs w:val="26"/>
          <w:lang w:val="pt-BR"/>
        </w:rPr>
        <w:t>a. Kiến thức:</w:t>
      </w:r>
    </w:p>
    <w:p w:rsidR="00EF7121" w:rsidRPr="00611ED3" w:rsidRDefault="00EF7121" w:rsidP="00EF7121">
      <w:pPr>
        <w:pStyle w:val="ListParagraph"/>
        <w:spacing w:line="360" w:lineRule="auto"/>
        <w:ind w:left="709"/>
        <w:jc w:val="both"/>
        <w:rPr>
          <w:rFonts w:ascii="Times New Roman" w:hAnsi="Times New Roman"/>
          <w:sz w:val="26"/>
          <w:szCs w:val="26"/>
          <w:lang w:val="da-DK"/>
        </w:rPr>
      </w:pPr>
      <w:r w:rsidRPr="00611ED3">
        <w:rPr>
          <w:rFonts w:ascii="Times New Roman" w:hAnsi="Times New Roman"/>
          <w:sz w:val="26"/>
          <w:szCs w:val="26"/>
          <w:lang w:val="da-DK"/>
        </w:rPr>
        <w:t>- Tính toán được các thông số kỹ thuật trong mạch điện một chiều, xoay chiều, mạch ba pha ở trạng thái xác lập.</w:t>
      </w:r>
    </w:p>
    <w:p w:rsidR="00EF7121" w:rsidRPr="00611ED3" w:rsidRDefault="00EF7121" w:rsidP="00EF7121">
      <w:pPr>
        <w:pStyle w:val="ListParagraph"/>
        <w:spacing w:line="360" w:lineRule="auto"/>
        <w:ind w:left="709"/>
        <w:jc w:val="both"/>
        <w:rPr>
          <w:rFonts w:ascii="Times New Roman" w:hAnsi="Times New Roman"/>
          <w:sz w:val="26"/>
          <w:szCs w:val="26"/>
          <w:lang w:val="da-DK"/>
        </w:rPr>
      </w:pPr>
      <w:r w:rsidRPr="00611ED3">
        <w:rPr>
          <w:rFonts w:ascii="Times New Roman" w:hAnsi="Times New Roman"/>
          <w:sz w:val="26"/>
          <w:szCs w:val="26"/>
          <w:lang w:val="da-DK"/>
        </w:rPr>
        <w:t>- Vận dụng được các phương pháp phân tích, biến đổi mạch để giải các bài toán về mạch điện hợp lý.</w:t>
      </w:r>
    </w:p>
    <w:p w:rsidR="00EF7121" w:rsidRPr="00611ED3" w:rsidRDefault="00EF7121" w:rsidP="00EF7121">
      <w:pPr>
        <w:pStyle w:val="ListParagraph"/>
        <w:spacing w:line="360" w:lineRule="auto"/>
        <w:ind w:left="709"/>
        <w:jc w:val="both"/>
        <w:rPr>
          <w:rFonts w:ascii="Times New Roman" w:hAnsi="Times New Roman"/>
          <w:sz w:val="26"/>
          <w:szCs w:val="26"/>
          <w:lang w:val="da-DK"/>
        </w:rPr>
      </w:pPr>
      <w:r w:rsidRPr="00611ED3">
        <w:rPr>
          <w:rFonts w:ascii="Times New Roman" w:hAnsi="Times New Roman"/>
          <w:sz w:val="26"/>
          <w:szCs w:val="26"/>
          <w:lang w:val="da-DK"/>
        </w:rPr>
        <w:t>- Vận dụng phù hợp các định lý, các phép biến đổi tương đương để giải các mạch điện phức tạp.</w:t>
      </w:r>
    </w:p>
    <w:p w:rsidR="003B32A2" w:rsidRDefault="003B32A2" w:rsidP="003B32A2">
      <w:pPr>
        <w:pStyle w:val="ListParagraph"/>
        <w:numPr>
          <w:ilvl w:val="0"/>
          <w:numId w:val="22"/>
        </w:numPr>
        <w:tabs>
          <w:tab w:val="left" w:pos="709"/>
        </w:tabs>
        <w:spacing w:line="360" w:lineRule="auto"/>
        <w:contextualSpacing w:val="0"/>
        <w:jc w:val="both"/>
        <w:rPr>
          <w:rFonts w:ascii="Times New Roman" w:hAnsi="Times New Roman"/>
          <w:b/>
          <w:bCs/>
          <w:sz w:val="26"/>
          <w:szCs w:val="26"/>
          <w:lang w:val="pt-BR"/>
        </w:rPr>
      </w:pPr>
      <w:r>
        <w:rPr>
          <w:rFonts w:ascii="Times New Roman" w:hAnsi="Times New Roman"/>
          <w:b/>
          <w:bCs/>
          <w:sz w:val="26"/>
          <w:szCs w:val="26"/>
          <w:lang w:val="pt-BR"/>
        </w:rPr>
        <w:t>Về kỹ năng:</w:t>
      </w:r>
    </w:p>
    <w:p w:rsidR="003B32A2" w:rsidRDefault="003B32A2" w:rsidP="003B32A2">
      <w:pPr>
        <w:pStyle w:val="ListParagraph"/>
        <w:spacing w:line="360" w:lineRule="auto"/>
        <w:ind w:left="644"/>
        <w:jc w:val="both"/>
        <w:rPr>
          <w:rFonts w:ascii="Times New Roman" w:hAnsi="Times New Roman"/>
          <w:b/>
          <w:bCs/>
          <w:sz w:val="26"/>
          <w:szCs w:val="26"/>
          <w:lang w:val="pt-BR"/>
        </w:rPr>
      </w:pPr>
      <w:r w:rsidRPr="00611ED3">
        <w:rPr>
          <w:rFonts w:ascii="Times New Roman" w:hAnsi="Times New Roman"/>
          <w:sz w:val="26"/>
          <w:szCs w:val="26"/>
          <w:lang w:val="da-DK"/>
        </w:rPr>
        <w:t>Giải thích</w:t>
      </w:r>
      <w:r>
        <w:rPr>
          <w:rFonts w:ascii="Times New Roman" w:hAnsi="Times New Roman"/>
          <w:sz w:val="26"/>
          <w:szCs w:val="26"/>
          <w:lang w:val="da-DK"/>
        </w:rPr>
        <w:t xml:space="preserve">, tính toán </w:t>
      </w:r>
      <w:r w:rsidRPr="00611ED3">
        <w:rPr>
          <w:rFonts w:ascii="Times New Roman" w:hAnsi="Times New Roman"/>
          <w:sz w:val="26"/>
          <w:szCs w:val="26"/>
          <w:lang w:val="da-DK"/>
        </w:rPr>
        <w:t>được</w:t>
      </w:r>
      <w:r w:rsidRPr="00611ED3">
        <w:rPr>
          <w:rFonts w:ascii="Times New Roman" w:hAnsi="Times New Roman"/>
          <w:sz w:val="26"/>
          <w:szCs w:val="26"/>
          <w:lang w:val="pl-PL"/>
        </w:rPr>
        <w:t xml:space="preserve"> một số </w:t>
      </w:r>
      <w:r>
        <w:rPr>
          <w:rFonts w:ascii="Times New Roman" w:hAnsi="Times New Roman"/>
          <w:sz w:val="26"/>
          <w:szCs w:val="26"/>
          <w:lang w:val="pl-PL"/>
        </w:rPr>
        <w:t>mạch điện từ cơ bản đến nâng cao bằng các phương pháp.</w:t>
      </w:r>
    </w:p>
    <w:p w:rsidR="00EF7121" w:rsidRPr="00611ED3" w:rsidRDefault="00EF7121" w:rsidP="003B32A2">
      <w:pPr>
        <w:pStyle w:val="ListParagraph"/>
        <w:numPr>
          <w:ilvl w:val="0"/>
          <w:numId w:val="22"/>
        </w:numPr>
        <w:tabs>
          <w:tab w:val="left" w:pos="709"/>
        </w:tabs>
        <w:spacing w:line="360" w:lineRule="auto"/>
        <w:contextualSpacing w:val="0"/>
        <w:jc w:val="both"/>
        <w:rPr>
          <w:rFonts w:ascii="Times New Roman" w:hAnsi="Times New Roman"/>
          <w:b/>
          <w:bCs/>
          <w:sz w:val="26"/>
          <w:szCs w:val="26"/>
          <w:lang w:val="pt-BR"/>
        </w:rPr>
      </w:pPr>
      <w:r w:rsidRPr="00611ED3">
        <w:rPr>
          <w:rFonts w:ascii="Times New Roman" w:hAnsi="Times New Roman"/>
          <w:b/>
          <w:bCs/>
          <w:sz w:val="26"/>
          <w:szCs w:val="26"/>
          <w:lang w:val="pt-BR"/>
        </w:rPr>
        <w:t>N</w:t>
      </w:r>
      <w:r w:rsidR="003B32A2">
        <w:rPr>
          <w:rFonts w:ascii="Times New Roman" w:hAnsi="Times New Roman"/>
          <w:b/>
          <w:bCs/>
          <w:sz w:val="26"/>
          <w:szCs w:val="26"/>
          <w:lang w:val="pt-BR"/>
        </w:rPr>
        <w:t>ăng lực tự chủ, tự chịu</w:t>
      </w:r>
      <w:r w:rsidRPr="00611ED3">
        <w:rPr>
          <w:rFonts w:ascii="Times New Roman" w:hAnsi="Times New Roman"/>
          <w:b/>
          <w:bCs/>
          <w:sz w:val="26"/>
          <w:szCs w:val="26"/>
          <w:lang w:val="pt-BR"/>
        </w:rPr>
        <w:t xml:space="preserve"> trách nhiệm:</w:t>
      </w:r>
    </w:p>
    <w:p w:rsidR="00EF7121" w:rsidRPr="00611ED3" w:rsidRDefault="00EF7121" w:rsidP="00EF7121">
      <w:pPr>
        <w:pStyle w:val="ListParagraph"/>
        <w:spacing w:line="360" w:lineRule="auto"/>
        <w:ind w:left="709"/>
        <w:jc w:val="both"/>
        <w:rPr>
          <w:rFonts w:ascii="Times New Roman" w:hAnsi="Times New Roman"/>
          <w:sz w:val="26"/>
          <w:szCs w:val="26"/>
          <w:lang w:val="da-DK"/>
        </w:rPr>
      </w:pPr>
      <w:r w:rsidRPr="00611ED3">
        <w:rPr>
          <w:rFonts w:ascii="Times New Roman" w:hAnsi="Times New Roman"/>
          <w:sz w:val="26"/>
          <w:szCs w:val="26"/>
          <w:lang w:val="da-DK"/>
        </w:rPr>
        <w:t xml:space="preserve">- Sinh viên nghiêm túc, tích cực tham gia đóng góp xây dựng bài trên lớp. Tự giác tìm hiểu bài trước khi đến lớp. </w:t>
      </w:r>
    </w:p>
    <w:p w:rsidR="00EF7121" w:rsidRPr="00611ED3" w:rsidRDefault="00EF7121" w:rsidP="00EF7121">
      <w:pPr>
        <w:pStyle w:val="ListParagraph"/>
        <w:spacing w:line="360" w:lineRule="auto"/>
        <w:ind w:left="709"/>
        <w:jc w:val="both"/>
        <w:rPr>
          <w:rFonts w:ascii="Times New Roman" w:hAnsi="Times New Roman"/>
          <w:sz w:val="26"/>
          <w:szCs w:val="26"/>
          <w:lang w:val="da-DK"/>
        </w:rPr>
      </w:pPr>
      <w:r w:rsidRPr="00611ED3">
        <w:rPr>
          <w:rFonts w:ascii="Times New Roman" w:hAnsi="Times New Roman"/>
          <w:sz w:val="26"/>
          <w:szCs w:val="26"/>
          <w:lang w:val="da-DK"/>
        </w:rPr>
        <w:t>- Rèn luyện tính cẩn thận, tỉ mỉ trong tính toán.</w:t>
      </w:r>
    </w:p>
    <w:p w:rsidR="00EF7121" w:rsidRPr="00611ED3" w:rsidRDefault="00EF7121" w:rsidP="00EF7121">
      <w:pPr>
        <w:pStyle w:val="ListParagraph"/>
        <w:spacing w:line="360" w:lineRule="auto"/>
        <w:ind w:left="709"/>
        <w:jc w:val="both"/>
        <w:rPr>
          <w:rFonts w:ascii="Times New Roman" w:hAnsi="Times New Roman"/>
          <w:bCs/>
          <w:sz w:val="26"/>
          <w:szCs w:val="26"/>
          <w:lang w:val="pt-BR"/>
        </w:rPr>
      </w:pPr>
      <w:r w:rsidRPr="00611ED3">
        <w:rPr>
          <w:rFonts w:ascii="Times New Roman" w:hAnsi="Times New Roman"/>
          <w:sz w:val="26"/>
          <w:szCs w:val="26"/>
          <w:lang w:val="da-DK"/>
        </w:rPr>
        <w:t>- Phối hợp</w:t>
      </w:r>
      <w:r w:rsidRPr="00611ED3">
        <w:rPr>
          <w:rFonts w:ascii="Times New Roman" w:hAnsi="Times New Roman"/>
          <w:sz w:val="26"/>
          <w:szCs w:val="26"/>
        </w:rPr>
        <w:t xml:space="preserve"> với tinh thần thi đua trong việc học nhóm, làm bài tập về nhà.</w:t>
      </w:r>
    </w:p>
    <w:p w:rsidR="00EF7121" w:rsidRPr="003B32A2" w:rsidRDefault="00EF7121" w:rsidP="003B32A2">
      <w:pPr>
        <w:pStyle w:val="ListParagraph"/>
        <w:numPr>
          <w:ilvl w:val="0"/>
          <w:numId w:val="1"/>
        </w:numPr>
        <w:tabs>
          <w:tab w:val="left" w:pos="284"/>
        </w:tabs>
        <w:spacing w:line="360" w:lineRule="auto"/>
        <w:contextualSpacing w:val="0"/>
        <w:jc w:val="both"/>
        <w:rPr>
          <w:rFonts w:ascii="Times New Roman" w:hAnsi="Times New Roman"/>
          <w:sz w:val="26"/>
          <w:szCs w:val="26"/>
          <w:lang w:val="pt-BR"/>
        </w:rPr>
      </w:pPr>
      <w:r w:rsidRPr="00611ED3">
        <w:rPr>
          <w:rFonts w:ascii="Times New Roman" w:hAnsi="Times New Roman"/>
          <w:b/>
          <w:bCs/>
          <w:sz w:val="26"/>
          <w:szCs w:val="26"/>
          <w:lang w:val="pt-BR"/>
        </w:rPr>
        <w:lastRenderedPageBreak/>
        <w:t>Nội dung môn học:</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3"/>
        <w:gridCol w:w="5776"/>
        <w:gridCol w:w="756"/>
        <w:gridCol w:w="829"/>
        <w:gridCol w:w="872"/>
        <w:gridCol w:w="850"/>
      </w:tblGrid>
      <w:tr w:rsidR="00EF7121" w:rsidRPr="00611ED3" w:rsidTr="007271B2">
        <w:trPr>
          <w:trHeight w:val="454"/>
          <w:jc w:val="center"/>
        </w:trPr>
        <w:tc>
          <w:tcPr>
            <w:tcW w:w="693" w:type="dxa"/>
            <w:vMerge w:val="restart"/>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spacing w:before="0" w:after="0" w:line="240" w:lineRule="auto"/>
              <w:jc w:val="center"/>
              <w:rPr>
                <w:b/>
                <w:bCs/>
                <w:szCs w:val="26"/>
              </w:rPr>
            </w:pPr>
            <w:r w:rsidRPr="00611ED3">
              <w:rPr>
                <w:b/>
                <w:bCs/>
                <w:szCs w:val="26"/>
              </w:rPr>
              <w:t>TT</w:t>
            </w:r>
          </w:p>
        </w:tc>
        <w:tc>
          <w:tcPr>
            <w:tcW w:w="5776" w:type="dxa"/>
            <w:vMerge w:val="restart"/>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spacing w:before="0" w:after="0" w:line="240" w:lineRule="auto"/>
              <w:jc w:val="center"/>
              <w:rPr>
                <w:b/>
                <w:bCs/>
                <w:szCs w:val="26"/>
              </w:rPr>
            </w:pPr>
            <w:r w:rsidRPr="00611ED3">
              <w:rPr>
                <w:b/>
                <w:bCs/>
                <w:szCs w:val="26"/>
              </w:rPr>
              <w:t>Nội dung</w:t>
            </w:r>
          </w:p>
        </w:tc>
        <w:tc>
          <w:tcPr>
            <w:tcW w:w="756" w:type="dxa"/>
            <w:vMerge w:val="restart"/>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spacing w:before="0" w:after="0" w:line="240" w:lineRule="auto"/>
              <w:jc w:val="center"/>
              <w:rPr>
                <w:b/>
                <w:bCs/>
                <w:szCs w:val="26"/>
              </w:rPr>
            </w:pPr>
            <w:r w:rsidRPr="00611ED3">
              <w:rPr>
                <w:b/>
                <w:bCs/>
                <w:szCs w:val="26"/>
              </w:rPr>
              <w:t>Số tiết</w:t>
            </w:r>
          </w:p>
        </w:tc>
        <w:tc>
          <w:tcPr>
            <w:tcW w:w="2551" w:type="dxa"/>
            <w:gridSpan w:val="3"/>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spacing w:before="0" w:after="0" w:line="240" w:lineRule="auto"/>
              <w:jc w:val="center"/>
              <w:rPr>
                <w:b/>
                <w:bCs/>
                <w:szCs w:val="26"/>
              </w:rPr>
            </w:pPr>
            <w:r w:rsidRPr="00611ED3">
              <w:rPr>
                <w:b/>
                <w:bCs/>
                <w:szCs w:val="26"/>
              </w:rPr>
              <w:t>Phân bố thời gian</w:t>
            </w:r>
          </w:p>
        </w:tc>
      </w:tr>
      <w:tr w:rsidR="00EF7121" w:rsidRPr="00611ED3" w:rsidTr="007271B2">
        <w:trPr>
          <w:trHeight w:hRule="exact" w:val="707"/>
          <w:jc w:val="center"/>
        </w:trPr>
        <w:tc>
          <w:tcPr>
            <w:tcW w:w="693" w:type="dxa"/>
            <w:vMerge/>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spacing w:before="0" w:after="0" w:line="240" w:lineRule="auto"/>
              <w:jc w:val="center"/>
              <w:rPr>
                <w:szCs w:val="26"/>
              </w:rPr>
            </w:pPr>
          </w:p>
        </w:tc>
        <w:tc>
          <w:tcPr>
            <w:tcW w:w="5776" w:type="dxa"/>
            <w:vMerge/>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spacing w:before="0" w:after="0" w:line="240" w:lineRule="auto"/>
              <w:jc w:val="center"/>
              <w:rPr>
                <w:szCs w:val="26"/>
              </w:rPr>
            </w:pPr>
          </w:p>
        </w:tc>
        <w:tc>
          <w:tcPr>
            <w:tcW w:w="756" w:type="dxa"/>
            <w:vMerge/>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spacing w:before="0" w:after="0" w:line="240" w:lineRule="auto"/>
              <w:jc w:val="center"/>
              <w:rPr>
                <w:szCs w:val="26"/>
              </w:rPr>
            </w:pPr>
          </w:p>
        </w:tc>
        <w:tc>
          <w:tcPr>
            <w:tcW w:w="82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EF7121" w:rsidRPr="00611ED3" w:rsidRDefault="00EF7121" w:rsidP="007271B2">
            <w:pPr>
              <w:spacing w:before="0" w:after="0" w:line="240" w:lineRule="auto"/>
              <w:jc w:val="center"/>
              <w:rPr>
                <w:b/>
                <w:bCs/>
                <w:szCs w:val="26"/>
              </w:rPr>
            </w:pPr>
            <w:r w:rsidRPr="00611ED3">
              <w:rPr>
                <w:b/>
                <w:bCs/>
                <w:szCs w:val="26"/>
              </w:rPr>
              <w:t>Lý thuyết</w:t>
            </w:r>
          </w:p>
        </w:tc>
        <w:tc>
          <w:tcPr>
            <w:tcW w:w="872"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spacing w:before="0" w:after="0" w:line="240" w:lineRule="auto"/>
              <w:jc w:val="center"/>
              <w:rPr>
                <w:b/>
                <w:bCs/>
                <w:szCs w:val="26"/>
              </w:rPr>
            </w:pPr>
            <w:r w:rsidRPr="00611ED3">
              <w:rPr>
                <w:b/>
                <w:bCs/>
                <w:szCs w:val="26"/>
              </w:rPr>
              <w:t>Bài tập</w:t>
            </w:r>
          </w:p>
        </w:tc>
        <w:tc>
          <w:tcPr>
            <w:tcW w:w="85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EF7121" w:rsidRPr="00611ED3" w:rsidRDefault="00EF7121" w:rsidP="007271B2">
            <w:pPr>
              <w:spacing w:before="0" w:after="0" w:line="240" w:lineRule="auto"/>
              <w:jc w:val="center"/>
              <w:rPr>
                <w:b/>
                <w:bCs/>
                <w:szCs w:val="26"/>
              </w:rPr>
            </w:pPr>
            <w:r w:rsidRPr="00611ED3">
              <w:rPr>
                <w:b/>
                <w:bCs/>
                <w:szCs w:val="26"/>
              </w:rPr>
              <w:t>Kiểm tra</w:t>
            </w:r>
          </w:p>
        </w:tc>
      </w:tr>
      <w:tr w:rsidR="00EF7121" w:rsidRPr="00611ED3" w:rsidTr="007271B2">
        <w:trPr>
          <w:trHeight w:val="395"/>
          <w:jc w:val="center"/>
        </w:trPr>
        <w:tc>
          <w:tcPr>
            <w:tcW w:w="693"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spacing w:before="0" w:after="0" w:line="240" w:lineRule="auto"/>
              <w:jc w:val="center"/>
              <w:rPr>
                <w:b/>
                <w:szCs w:val="26"/>
              </w:rPr>
            </w:pPr>
            <w:r w:rsidRPr="00611ED3">
              <w:rPr>
                <w:b/>
                <w:szCs w:val="26"/>
              </w:rPr>
              <w:t>1</w:t>
            </w:r>
          </w:p>
        </w:tc>
        <w:tc>
          <w:tcPr>
            <w:tcW w:w="5776"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pStyle w:val="Subtitle"/>
              <w:jc w:val="both"/>
              <w:rPr>
                <w:rFonts w:ascii="Times New Roman" w:hAnsi="Times New Roman"/>
                <w:bCs w:val="0"/>
                <w:sz w:val="26"/>
                <w:szCs w:val="26"/>
              </w:rPr>
            </w:pPr>
            <w:r w:rsidRPr="00611ED3">
              <w:rPr>
                <w:rFonts w:ascii="Times New Roman" w:hAnsi="Times New Roman"/>
                <w:sz w:val="26"/>
                <w:szCs w:val="26"/>
              </w:rPr>
              <w:t>Chương 1: Khái niệm về mạch điện</w:t>
            </w:r>
          </w:p>
        </w:tc>
        <w:tc>
          <w:tcPr>
            <w:tcW w:w="756" w:type="dxa"/>
            <w:tcBorders>
              <w:top w:val="single" w:sz="4" w:space="0" w:color="auto"/>
              <w:left w:val="single" w:sz="4" w:space="0" w:color="auto"/>
              <w:bottom w:val="single" w:sz="4" w:space="0" w:color="auto"/>
              <w:right w:val="single" w:sz="4" w:space="0" w:color="auto"/>
            </w:tcBorders>
            <w:vAlign w:val="center"/>
          </w:tcPr>
          <w:p w:rsidR="00EF7121" w:rsidRPr="00611ED3" w:rsidRDefault="00AA2EF8" w:rsidP="007271B2">
            <w:pPr>
              <w:pStyle w:val="Subtitle"/>
              <w:ind w:left="34" w:hanging="34"/>
              <w:rPr>
                <w:rFonts w:ascii="Times New Roman" w:hAnsi="Times New Roman"/>
                <w:bCs w:val="0"/>
                <w:color w:val="000000"/>
                <w:sz w:val="26"/>
                <w:szCs w:val="26"/>
              </w:rPr>
            </w:pPr>
            <w:r>
              <w:rPr>
                <w:rFonts w:ascii="Times New Roman" w:hAnsi="Times New Roman"/>
                <w:bCs w:val="0"/>
                <w:color w:val="000000"/>
                <w:sz w:val="26"/>
                <w:szCs w:val="26"/>
              </w:rPr>
              <w:t>8</w:t>
            </w:r>
          </w:p>
        </w:tc>
        <w:tc>
          <w:tcPr>
            <w:tcW w:w="829" w:type="dxa"/>
            <w:tcBorders>
              <w:top w:val="single" w:sz="4" w:space="0" w:color="auto"/>
              <w:left w:val="single" w:sz="4" w:space="0" w:color="auto"/>
              <w:bottom w:val="single" w:sz="4" w:space="0" w:color="auto"/>
              <w:right w:val="single" w:sz="4" w:space="0" w:color="auto"/>
            </w:tcBorders>
            <w:vAlign w:val="center"/>
          </w:tcPr>
          <w:p w:rsidR="00EF7121" w:rsidRPr="00611ED3" w:rsidRDefault="00AA2EF8" w:rsidP="007271B2">
            <w:pPr>
              <w:spacing w:before="0" w:after="0" w:line="240" w:lineRule="auto"/>
              <w:jc w:val="center"/>
              <w:rPr>
                <w:b/>
                <w:color w:val="000000"/>
                <w:szCs w:val="26"/>
              </w:rPr>
            </w:pPr>
            <w:r>
              <w:rPr>
                <w:b/>
                <w:color w:val="000000"/>
                <w:szCs w:val="26"/>
              </w:rPr>
              <w:t>8</w:t>
            </w:r>
          </w:p>
        </w:tc>
        <w:tc>
          <w:tcPr>
            <w:tcW w:w="872"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spacing w:before="0" w:after="0" w:line="240" w:lineRule="auto"/>
              <w:jc w:val="center"/>
              <w:rPr>
                <w:color w:val="000000"/>
                <w:szCs w:val="26"/>
              </w:rPr>
            </w:pPr>
          </w:p>
        </w:tc>
        <w:tc>
          <w:tcPr>
            <w:tcW w:w="850" w:type="dxa"/>
            <w:vMerge w:val="restart"/>
            <w:tcBorders>
              <w:top w:val="single" w:sz="4" w:space="0" w:color="auto"/>
              <w:left w:val="single" w:sz="4" w:space="0" w:color="auto"/>
              <w:right w:val="single" w:sz="4" w:space="0" w:color="auto"/>
            </w:tcBorders>
            <w:vAlign w:val="center"/>
          </w:tcPr>
          <w:p w:rsidR="00EF7121" w:rsidRDefault="00EF7121" w:rsidP="007271B2">
            <w:pPr>
              <w:spacing w:before="0" w:after="0" w:line="240" w:lineRule="auto"/>
              <w:jc w:val="center"/>
              <w:rPr>
                <w:color w:val="000000"/>
                <w:szCs w:val="26"/>
              </w:rPr>
            </w:pPr>
          </w:p>
          <w:p w:rsidR="00AA2EF8" w:rsidRDefault="00AA2EF8" w:rsidP="007271B2">
            <w:pPr>
              <w:spacing w:before="0" w:after="0" w:line="240" w:lineRule="auto"/>
              <w:jc w:val="center"/>
              <w:rPr>
                <w:color w:val="000000"/>
                <w:szCs w:val="26"/>
              </w:rPr>
            </w:pPr>
          </w:p>
          <w:p w:rsidR="00AA2EF8" w:rsidRDefault="00AA2EF8" w:rsidP="007271B2">
            <w:pPr>
              <w:spacing w:before="0" w:after="0" w:line="240" w:lineRule="auto"/>
              <w:jc w:val="center"/>
              <w:rPr>
                <w:color w:val="000000"/>
                <w:szCs w:val="26"/>
              </w:rPr>
            </w:pPr>
          </w:p>
          <w:p w:rsidR="00AA2EF8" w:rsidRDefault="00AA2EF8" w:rsidP="007271B2">
            <w:pPr>
              <w:spacing w:before="0" w:after="0" w:line="240" w:lineRule="auto"/>
              <w:jc w:val="center"/>
              <w:rPr>
                <w:color w:val="000000"/>
                <w:szCs w:val="26"/>
              </w:rPr>
            </w:pPr>
          </w:p>
          <w:p w:rsidR="00AA2EF8" w:rsidRDefault="00AA2EF8" w:rsidP="007271B2">
            <w:pPr>
              <w:spacing w:before="0" w:after="0" w:line="240" w:lineRule="auto"/>
              <w:jc w:val="center"/>
              <w:rPr>
                <w:color w:val="000000"/>
                <w:szCs w:val="26"/>
              </w:rPr>
            </w:pPr>
          </w:p>
          <w:p w:rsidR="00AA2EF8" w:rsidRDefault="00AA2EF8" w:rsidP="007271B2">
            <w:pPr>
              <w:spacing w:before="0" w:after="0" w:line="240" w:lineRule="auto"/>
              <w:jc w:val="center"/>
              <w:rPr>
                <w:color w:val="000000"/>
                <w:szCs w:val="26"/>
              </w:rPr>
            </w:pPr>
          </w:p>
          <w:p w:rsidR="00AA2EF8" w:rsidRDefault="00AA2EF8" w:rsidP="007271B2">
            <w:pPr>
              <w:spacing w:before="0" w:after="0" w:line="240" w:lineRule="auto"/>
              <w:jc w:val="center"/>
              <w:rPr>
                <w:color w:val="000000"/>
                <w:szCs w:val="26"/>
              </w:rPr>
            </w:pPr>
          </w:p>
          <w:p w:rsidR="00AA2EF8" w:rsidRPr="00611ED3" w:rsidRDefault="00AA2EF8" w:rsidP="007271B2">
            <w:pPr>
              <w:spacing w:before="0" w:after="0" w:line="240" w:lineRule="auto"/>
              <w:jc w:val="center"/>
              <w:rPr>
                <w:color w:val="000000"/>
                <w:szCs w:val="26"/>
              </w:rPr>
            </w:pPr>
            <w:r>
              <w:rPr>
                <w:color w:val="000000"/>
                <w:szCs w:val="26"/>
              </w:rPr>
              <w:t>1</w:t>
            </w:r>
          </w:p>
        </w:tc>
      </w:tr>
      <w:tr w:rsidR="00EF7121" w:rsidRPr="00611ED3" w:rsidTr="007271B2">
        <w:trPr>
          <w:trHeight w:val="395"/>
          <w:jc w:val="center"/>
        </w:trPr>
        <w:tc>
          <w:tcPr>
            <w:tcW w:w="693"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spacing w:before="0" w:after="0" w:line="240" w:lineRule="auto"/>
              <w:jc w:val="center"/>
              <w:rPr>
                <w:szCs w:val="26"/>
              </w:rPr>
            </w:pPr>
          </w:p>
        </w:tc>
        <w:tc>
          <w:tcPr>
            <w:tcW w:w="5776"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EF7121">
            <w:pPr>
              <w:numPr>
                <w:ilvl w:val="0"/>
                <w:numId w:val="4"/>
              </w:numPr>
              <w:tabs>
                <w:tab w:val="clear" w:pos="1758"/>
                <w:tab w:val="num" w:pos="426"/>
              </w:tabs>
              <w:spacing w:before="0" w:after="0" w:line="240" w:lineRule="auto"/>
              <w:ind w:left="29" w:firstLine="0"/>
              <w:jc w:val="both"/>
              <w:rPr>
                <w:b/>
                <w:szCs w:val="26"/>
              </w:rPr>
            </w:pPr>
            <w:r w:rsidRPr="00611ED3">
              <w:rPr>
                <w:szCs w:val="26"/>
                <w:lang w:val="vi-VN"/>
              </w:rPr>
              <w:t>Khái niệm về</w:t>
            </w:r>
            <w:r w:rsidRPr="00611ED3">
              <w:rPr>
                <w:szCs w:val="26"/>
              </w:rPr>
              <w:t xml:space="preserve"> mạch điện – các phần tử hình thành mạch điện</w:t>
            </w:r>
          </w:p>
        </w:tc>
        <w:tc>
          <w:tcPr>
            <w:tcW w:w="756"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pStyle w:val="Subtitle"/>
              <w:ind w:left="34" w:hanging="34"/>
              <w:rPr>
                <w:rFonts w:ascii="Times New Roman" w:hAnsi="Times New Roman"/>
                <w:b w:val="0"/>
                <w:bCs w:val="0"/>
                <w:color w:val="00000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EF7121" w:rsidRPr="00611ED3" w:rsidRDefault="00AA2EF8" w:rsidP="007271B2">
            <w:pPr>
              <w:spacing w:before="0" w:after="0" w:line="240" w:lineRule="auto"/>
              <w:jc w:val="center"/>
              <w:rPr>
                <w:color w:val="000000"/>
                <w:szCs w:val="26"/>
              </w:rPr>
            </w:pPr>
            <w:r>
              <w:rPr>
                <w:color w:val="000000"/>
                <w:szCs w:val="26"/>
              </w:rPr>
              <w:t>1</w:t>
            </w:r>
          </w:p>
        </w:tc>
        <w:tc>
          <w:tcPr>
            <w:tcW w:w="872"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spacing w:before="0" w:after="0" w:line="240" w:lineRule="auto"/>
              <w:jc w:val="center"/>
              <w:rPr>
                <w:color w:val="000000"/>
                <w:szCs w:val="26"/>
              </w:rPr>
            </w:pPr>
          </w:p>
        </w:tc>
        <w:tc>
          <w:tcPr>
            <w:tcW w:w="850" w:type="dxa"/>
            <w:vMerge/>
            <w:tcBorders>
              <w:left w:val="single" w:sz="4" w:space="0" w:color="auto"/>
              <w:right w:val="single" w:sz="4" w:space="0" w:color="auto"/>
            </w:tcBorders>
            <w:vAlign w:val="center"/>
          </w:tcPr>
          <w:p w:rsidR="00EF7121" w:rsidRPr="00611ED3" w:rsidRDefault="00EF7121" w:rsidP="007271B2">
            <w:pPr>
              <w:spacing w:before="0" w:after="0" w:line="240" w:lineRule="auto"/>
              <w:jc w:val="center"/>
              <w:rPr>
                <w:color w:val="000000"/>
                <w:szCs w:val="26"/>
              </w:rPr>
            </w:pPr>
          </w:p>
        </w:tc>
      </w:tr>
      <w:tr w:rsidR="00EF7121" w:rsidRPr="00611ED3" w:rsidTr="007271B2">
        <w:trPr>
          <w:trHeight w:val="395"/>
          <w:jc w:val="center"/>
        </w:trPr>
        <w:tc>
          <w:tcPr>
            <w:tcW w:w="693"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spacing w:before="0" w:after="0" w:line="240" w:lineRule="auto"/>
              <w:jc w:val="center"/>
              <w:rPr>
                <w:szCs w:val="26"/>
              </w:rPr>
            </w:pPr>
          </w:p>
        </w:tc>
        <w:tc>
          <w:tcPr>
            <w:tcW w:w="5776"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EF7121">
            <w:pPr>
              <w:numPr>
                <w:ilvl w:val="0"/>
                <w:numId w:val="4"/>
              </w:numPr>
              <w:tabs>
                <w:tab w:val="clear" w:pos="1758"/>
                <w:tab w:val="num" w:pos="426"/>
              </w:tabs>
              <w:spacing w:before="0" w:after="0" w:line="240" w:lineRule="auto"/>
              <w:ind w:left="29" w:firstLine="0"/>
              <w:jc w:val="both"/>
              <w:rPr>
                <w:szCs w:val="26"/>
                <w:lang w:val="vi-VN"/>
              </w:rPr>
            </w:pPr>
            <w:r w:rsidRPr="00611ED3">
              <w:rPr>
                <w:szCs w:val="26"/>
                <w:lang w:val="vi-VN"/>
              </w:rPr>
              <w:t>Cấu trúc mạch điện</w:t>
            </w:r>
          </w:p>
        </w:tc>
        <w:tc>
          <w:tcPr>
            <w:tcW w:w="756"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pStyle w:val="Subtitle"/>
              <w:ind w:left="34" w:hanging="34"/>
              <w:rPr>
                <w:rFonts w:ascii="Times New Roman" w:hAnsi="Times New Roman"/>
                <w:b w:val="0"/>
                <w:bCs w:val="0"/>
                <w:color w:val="00000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EF7121" w:rsidRPr="00611ED3" w:rsidRDefault="00AA2EF8" w:rsidP="007271B2">
            <w:pPr>
              <w:spacing w:before="0" w:after="0" w:line="240" w:lineRule="auto"/>
              <w:jc w:val="center"/>
              <w:rPr>
                <w:color w:val="000000"/>
                <w:szCs w:val="26"/>
              </w:rPr>
            </w:pPr>
            <w:r>
              <w:rPr>
                <w:color w:val="000000"/>
                <w:szCs w:val="26"/>
              </w:rPr>
              <w:t>1</w:t>
            </w:r>
          </w:p>
        </w:tc>
        <w:tc>
          <w:tcPr>
            <w:tcW w:w="872"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spacing w:before="0" w:after="0" w:line="240" w:lineRule="auto"/>
              <w:jc w:val="center"/>
              <w:rPr>
                <w:color w:val="000000"/>
                <w:szCs w:val="26"/>
              </w:rPr>
            </w:pPr>
          </w:p>
        </w:tc>
        <w:tc>
          <w:tcPr>
            <w:tcW w:w="850" w:type="dxa"/>
            <w:vMerge/>
            <w:tcBorders>
              <w:left w:val="single" w:sz="4" w:space="0" w:color="auto"/>
              <w:right w:val="single" w:sz="4" w:space="0" w:color="auto"/>
            </w:tcBorders>
            <w:vAlign w:val="center"/>
          </w:tcPr>
          <w:p w:rsidR="00EF7121" w:rsidRPr="00611ED3" w:rsidRDefault="00EF7121" w:rsidP="007271B2">
            <w:pPr>
              <w:spacing w:before="0" w:after="0" w:line="240" w:lineRule="auto"/>
              <w:jc w:val="center"/>
              <w:rPr>
                <w:color w:val="000000"/>
                <w:szCs w:val="26"/>
              </w:rPr>
            </w:pPr>
          </w:p>
        </w:tc>
      </w:tr>
      <w:tr w:rsidR="00EF7121" w:rsidRPr="00611ED3" w:rsidTr="007271B2">
        <w:trPr>
          <w:trHeight w:val="395"/>
          <w:jc w:val="center"/>
        </w:trPr>
        <w:tc>
          <w:tcPr>
            <w:tcW w:w="693"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spacing w:before="0" w:after="0" w:line="240" w:lineRule="auto"/>
              <w:jc w:val="center"/>
              <w:rPr>
                <w:szCs w:val="26"/>
              </w:rPr>
            </w:pPr>
          </w:p>
        </w:tc>
        <w:tc>
          <w:tcPr>
            <w:tcW w:w="5776"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EF7121">
            <w:pPr>
              <w:numPr>
                <w:ilvl w:val="0"/>
                <w:numId w:val="4"/>
              </w:numPr>
              <w:tabs>
                <w:tab w:val="clear" w:pos="1758"/>
                <w:tab w:val="num" w:pos="426"/>
              </w:tabs>
              <w:spacing w:before="0" w:after="0" w:line="240" w:lineRule="auto"/>
              <w:ind w:left="29" w:firstLine="0"/>
              <w:jc w:val="both"/>
              <w:rPr>
                <w:szCs w:val="26"/>
                <w:lang w:val="vi-VN"/>
              </w:rPr>
            </w:pPr>
            <w:r w:rsidRPr="00611ED3">
              <w:rPr>
                <w:szCs w:val="26"/>
                <w:lang w:val="vi-VN"/>
              </w:rPr>
              <w:t>Các đại lượng vật lý đặc trưng cho tính chất mạch điện</w:t>
            </w:r>
          </w:p>
        </w:tc>
        <w:tc>
          <w:tcPr>
            <w:tcW w:w="756"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pStyle w:val="Subtitle"/>
              <w:ind w:left="34" w:hanging="34"/>
              <w:rPr>
                <w:rFonts w:ascii="Times New Roman" w:hAnsi="Times New Roman"/>
                <w:b w:val="0"/>
                <w:bCs w:val="0"/>
                <w:color w:val="000000"/>
                <w:sz w:val="26"/>
                <w:szCs w:val="26"/>
                <w:lang w:val="vi-VN"/>
              </w:rPr>
            </w:pPr>
          </w:p>
        </w:tc>
        <w:tc>
          <w:tcPr>
            <w:tcW w:w="829" w:type="dxa"/>
            <w:tcBorders>
              <w:top w:val="single" w:sz="4" w:space="0" w:color="auto"/>
              <w:left w:val="single" w:sz="4" w:space="0" w:color="auto"/>
              <w:bottom w:val="single" w:sz="4" w:space="0" w:color="auto"/>
              <w:right w:val="single" w:sz="4" w:space="0" w:color="auto"/>
            </w:tcBorders>
            <w:vAlign w:val="center"/>
          </w:tcPr>
          <w:p w:rsidR="00EF7121" w:rsidRPr="00611ED3" w:rsidRDefault="00AA2EF8" w:rsidP="007271B2">
            <w:pPr>
              <w:spacing w:before="0" w:after="0" w:line="240" w:lineRule="auto"/>
              <w:jc w:val="center"/>
              <w:rPr>
                <w:color w:val="000000"/>
                <w:szCs w:val="26"/>
              </w:rPr>
            </w:pPr>
            <w:r>
              <w:rPr>
                <w:color w:val="000000"/>
                <w:szCs w:val="26"/>
              </w:rPr>
              <w:t>1</w:t>
            </w:r>
          </w:p>
        </w:tc>
        <w:tc>
          <w:tcPr>
            <w:tcW w:w="872"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spacing w:before="0" w:after="0" w:line="240" w:lineRule="auto"/>
              <w:jc w:val="center"/>
              <w:rPr>
                <w:color w:val="000000"/>
                <w:szCs w:val="26"/>
              </w:rPr>
            </w:pPr>
          </w:p>
        </w:tc>
        <w:tc>
          <w:tcPr>
            <w:tcW w:w="850" w:type="dxa"/>
            <w:vMerge/>
            <w:tcBorders>
              <w:left w:val="single" w:sz="4" w:space="0" w:color="auto"/>
              <w:right w:val="single" w:sz="4" w:space="0" w:color="auto"/>
            </w:tcBorders>
            <w:vAlign w:val="center"/>
          </w:tcPr>
          <w:p w:rsidR="00EF7121" w:rsidRPr="00611ED3" w:rsidRDefault="00EF7121" w:rsidP="007271B2">
            <w:pPr>
              <w:spacing w:before="0" w:after="0" w:line="240" w:lineRule="auto"/>
              <w:jc w:val="center"/>
              <w:rPr>
                <w:color w:val="000000"/>
                <w:szCs w:val="26"/>
              </w:rPr>
            </w:pPr>
          </w:p>
        </w:tc>
      </w:tr>
      <w:tr w:rsidR="00EF7121" w:rsidRPr="00611ED3" w:rsidTr="007271B2">
        <w:trPr>
          <w:trHeight w:val="395"/>
          <w:jc w:val="center"/>
        </w:trPr>
        <w:tc>
          <w:tcPr>
            <w:tcW w:w="693"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spacing w:before="0" w:after="0" w:line="240" w:lineRule="auto"/>
              <w:jc w:val="center"/>
              <w:rPr>
                <w:szCs w:val="26"/>
              </w:rPr>
            </w:pPr>
          </w:p>
        </w:tc>
        <w:tc>
          <w:tcPr>
            <w:tcW w:w="5776"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EF7121">
            <w:pPr>
              <w:numPr>
                <w:ilvl w:val="0"/>
                <w:numId w:val="4"/>
              </w:numPr>
              <w:tabs>
                <w:tab w:val="clear" w:pos="1758"/>
                <w:tab w:val="num" w:pos="426"/>
              </w:tabs>
              <w:spacing w:before="0" w:after="0" w:line="240" w:lineRule="auto"/>
              <w:ind w:left="29" w:firstLine="0"/>
              <w:jc w:val="both"/>
              <w:rPr>
                <w:szCs w:val="26"/>
                <w:lang w:val="vi-VN"/>
              </w:rPr>
            </w:pPr>
            <w:r w:rsidRPr="00611ED3">
              <w:rPr>
                <w:szCs w:val="26"/>
                <w:lang w:val="vi-VN"/>
              </w:rPr>
              <w:t>Phần tử nguồn</w:t>
            </w:r>
          </w:p>
        </w:tc>
        <w:tc>
          <w:tcPr>
            <w:tcW w:w="756"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pStyle w:val="Subtitle"/>
              <w:ind w:left="34" w:hanging="34"/>
              <w:rPr>
                <w:rFonts w:ascii="Times New Roman" w:hAnsi="Times New Roman"/>
                <w:b w:val="0"/>
                <w:bCs w:val="0"/>
                <w:color w:val="000000"/>
                <w:sz w:val="26"/>
                <w:szCs w:val="26"/>
                <w:lang w:val="vi-VN"/>
              </w:rPr>
            </w:pPr>
          </w:p>
        </w:tc>
        <w:tc>
          <w:tcPr>
            <w:tcW w:w="829" w:type="dxa"/>
            <w:tcBorders>
              <w:top w:val="single" w:sz="4" w:space="0" w:color="auto"/>
              <w:left w:val="single" w:sz="4" w:space="0" w:color="auto"/>
              <w:bottom w:val="single" w:sz="4" w:space="0" w:color="auto"/>
              <w:right w:val="single" w:sz="4" w:space="0" w:color="auto"/>
            </w:tcBorders>
            <w:vAlign w:val="center"/>
          </w:tcPr>
          <w:p w:rsidR="00EF7121" w:rsidRPr="00611ED3" w:rsidRDefault="00AA2EF8" w:rsidP="007271B2">
            <w:pPr>
              <w:spacing w:before="0" w:after="0" w:line="240" w:lineRule="auto"/>
              <w:jc w:val="center"/>
              <w:rPr>
                <w:color w:val="000000"/>
                <w:szCs w:val="26"/>
              </w:rPr>
            </w:pPr>
            <w:r>
              <w:rPr>
                <w:color w:val="000000"/>
                <w:szCs w:val="26"/>
              </w:rPr>
              <w:t>1</w:t>
            </w:r>
          </w:p>
        </w:tc>
        <w:tc>
          <w:tcPr>
            <w:tcW w:w="872"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spacing w:before="0" w:after="0" w:line="240" w:lineRule="auto"/>
              <w:jc w:val="center"/>
              <w:rPr>
                <w:color w:val="000000"/>
                <w:szCs w:val="26"/>
              </w:rPr>
            </w:pPr>
          </w:p>
        </w:tc>
        <w:tc>
          <w:tcPr>
            <w:tcW w:w="850" w:type="dxa"/>
            <w:vMerge/>
            <w:tcBorders>
              <w:left w:val="single" w:sz="4" w:space="0" w:color="auto"/>
              <w:right w:val="single" w:sz="4" w:space="0" w:color="auto"/>
            </w:tcBorders>
            <w:vAlign w:val="center"/>
          </w:tcPr>
          <w:p w:rsidR="00EF7121" w:rsidRPr="00611ED3" w:rsidRDefault="00EF7121" w:rsidP="007271B2">
            <w:pPr>
              <w:spacing w:before="0" w:after="0" w:line="240" w:lineRule="auto"/>
              <w:jc w:val="center"/>
              <w:rPr>
                <w:color w:val="000000"/>
                <w:szCs w:val="26"/>
              </w:rPr>
            </w:pPr>
          </w:p>
        </w:tc>
      </w:tr>
      <w:tr w:rsidR="00EF7121" w:rsidRPr="00611ED3" w:rsidTr="007271B2">
        <w:trPr>
          <w:trHeight w:val="395"/>
          <w:jc w:val="center"/>
        </w:trPr>
        <w:tc>
          <w:tcPr>
            <w:tcW w:w="693"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spacing w:before="0" w:after="0" w:line="240" w:lineRule="auto"/>
              <w:jc w:val="center"/>
              <w:rPr>
                <w:szCs w:val="26"/>
              </w:rPr>
            </w:pPr>
          </w:p>
        </w:tc>
        <w:tc>
          <w:tcPr>
            <w:tcW w:w="5776"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EF7121">
            <w:pPr>
              <w:numPr>
                <w:ilvl w:val="0"/>
                <w:numId w:val="4"/>
              </w:numPr>
              <w:tabs>
                <w:tab w:val="clear" w:pos="1758"/>
                <w:tab w:val="num" w:pos="426"/>
              </w:tabs>
              <w:spacing w:before="0" w:after="0" w:line="240" w:lineRule="auto"/>
              <w:ind w:left="29" w:firstLine="0"/>
              <w:jc w:val="both"/>
              <w:rPr>
                <w:szCs w:val="26"/>
                <w:lang w:val="vi-VN"/>
              </w:rPr>
            </w:pPr>
            <w:r w:rsidRPr="00611ED3">
              <w:rPr>
                <w:szCs w:val="26"/>
                <w:lang w:val="vi-VN"/>
              </w:rPr>
              <w:t>Phần tử tải của mạch điện</w:t>
            </w:r>
          </w:p>
        </w:tc>
        <w:tc>
          <w:tcPr>
            <w:tcW w:w="756"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pStyle w:val="Subtitle"/>
              <w:ind w:left="34" w:hanging="34"/>
              <w:rPr>
                <w:rFonts w:ascii="Times New Roman" w:hAnsi="Times New Roman"/>
                <w:b w:val="0"/>
                <w:bCs w:val="0"/>
                <w:color w:val="000000"/>
                <w:sz w:val="26"/>
                <w:szCs w:val="26"/>
                <w:lang w:val="vi-VN"/>
              </w:rPr>
            </w:pPr>
          </w:p>
        </w:tc>
        <w:tc>
          <w:tcPr>
            <w:tcW w:w="829" w:type="dxa"/>
            <w:tcBorders>
              <w:top w:val="single" w:sz="4" w:space="0" w:color="auto"/>
              <w:left w:val="single" w:sz="4" w:space="0" w:color="auto"/>
              <w:bottom w:val="single" w:sz="4" w:space="0" w:color="auto"/>
              <w:right w:val="single" w:sz="4" w:space="0" w:color="auto"/>
            </w:tcBorders>
            <w:vAlign w:val="center"/>
          </w:tcPr>
          <w:p w:rsidR="00EF7121" w:rsidRPr="00611ED3" w:rsidRDefault="00AA2EF8" w:rsidP="007271B2">
            <w:pPr>
              <w:spacing w:before="0" w:after="0" w:line="240" w:lineRule="auto"/>
              <w:jc w:val="center"/>
              <w:rPr>
                <w:color w:val="000000"/>
                <w:szCs w:val="26"/>
              </w:rPr>
            </w:pPr>
            <w:r>
              <w:rPr>
                <w:color w:val="000000"/>
                <w:szCs w:val="26"/>
              </w:rPr>
              <w:t>1</w:t>
            </w:r>
          </w:p>
        </w:tc>
        <w:tc>
          <w:tcPr>
            <w:tcW w:w="872"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spacing w:before="0" w:after="0" w:line="240" w:lineRule="auto"/>
              <w:jc w:val="center"/>
              <w:rPr>
                <w:color w:val="000000"/>
                <w:szCs w:val="26"/>
              </w:rPr>
            </w:pPr>
          </w:p>
        </w:tc>
        <w:tc>
          <w:tcPr>
            <w:tcW w:w="850" w:type="dxa"/>
            <w:vMerge/>
            <w:tcBorders>
              <w:left w:val="single" w:sz="4" w:space="0" w:color="auto"/>
              <w:right w:val="single" w:sz="4" w:space="0" w:color="auto"/>
            </w:tcBorders>
            <w:vAlign w:val="center"/>
          </w:tcPr>
          <w:p w:rsidR="00EF7121" w:rsidRPr="00611ED3" w:rsidRDefault="00EF7121" w:rsidP="007271B2">
            <w:pPr>
              <w:spacing w:before="0" w:after="0" w:line="240" w:lineRule="auto"/>
              <w:jc w:val="center"/>
              <w:rPr>
                <w:color w:val="000000"/>
                <w:szCs w:val="26"/>
              </w:rPr>
            </w:pPr>
          </w:p>
        </w:tc>
      </w:tr>
      <w:tr w:rsidR="00EF7121" w:rsidRPr="00611ED3" w:rsidTr="007271B2">
        <w:trPr>
          <w:trHeight w:val="395"/>
          <w:jc w:val="center"/>
        </w:trPr>
        <w:tc>
          <w:tcPr>
            <w:tcW w:w="693"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spacing w:before="0" w:after="0" w:line="240" w:lineRule="auto"/>
              <w:jc w:val="center"/>
              <w:rPr>
                <w:szCs w:val="26"/>
              </w:rPr>
            </w:pPr>
          </w:p>
        </w:tc>
        <w:tc>
          <w:tcPr>
            <w:tcW w:w="5776"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EF7121">
            <w:pPr>
              <w:numPr>
                <w:ilvl w:val="0"/>
                <w:numId w:val="4"/>
              </w:numPr>
              <w:tabs>
                <w:tab w:val="clear" w:pos="1758"/>
                <w:tab w:val="num" w:pos="426"/>
              </w:tabs>
              <w:spacing w:before="0" w:after="0" w:line="240" w:lineRule="auto"/>
              <w:ind w:left="29" w:firstLine="0"/>
              <w:jc w:val="both"/>
              <w:rPr>
                <w:szCs w:val="26"/>
                <w:lang w:val="vi-VN"/>
              </w:rPr>
            </w:pPr>
            <w:r w:rsidRPr="00611ED3">
              <w:rPr>
                <w:szCs w:val="26"/>
                <w:lang w:val="vi-VN"/>
              </w:rPr>
              <w:t>Các định luật cơ bản của mạch điện</w:t>
            </w:r>
          </w:p>
        </w:tc>
        <w:tc>
          <w:tcPr>
            <w:tcW w:w="756"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pStyle w:val="Subtitle"/>
              <w:ind w:left="34" w:hanging="34"/>
              <w:rPr>
                <w:rFonts w:ascii="Times New Roman" w:hAnsi="Times New Roman"/>
                <w:b w:val="0"/>
                <w:bCs w:val="0"/>
                <w:color w:val="000000"/>
                <w:sz w:val="26"/>
                <w:szCs w:val="26"/>
                <w:lang w:val="vi-VN"/>
              </w:rPr>
            </w:pPr>
          </w:p>
        </w:tc>
        <w:tc>
          <w:tcPr>
            <w:tcW w:w="829" w:type="dxa"/>
            <w:tcBorders>
              <w:top w:val="single" w:sz="4" w:space="0" w:color="auto"/>
              <w:left w:val="single" w:sz="4" w:space="0" w:color="auto"/>
              <w:bottom w:val="single" w:sz="4" w:space="0" w:color="auto"/>
              <w:right w:val="single" w:sz="4" w:space="0" w:color="auto"/>
            </w:tcBorders>
            <w:vAlign w:val="center"/>
          </w:tcPr>
          <w:p w:rsidR="00EF7121" w:rsidRPr="00611ED3" w:rsidRDefault="00AA2EF8" w:rsidP="007271B2">
            <w:pPr>
              <w:spacing w:before="0" w:after="0" w:line="240" w:lineRule="auto"/>
              <w:jc w:val="center"/>
              <w:rPr>
                <w:color w:val="000000"/>
                <w:szCs w:val="26"/>
              </w:rPr>
            </w:pPr>
            <w:r>
              <w:rPr>
                <w:color w:val="000000"/>
                <w:szCs w:val="26"/>
              </w:rPr>
              <w:t>2</w:t>
            </w:r>
          </w:p>
        </w:tc>
        <w:tc>
          <w:tcPr>
            <w:tcW w:w="872"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spacing w:before="0" w:after="0" w:line="240" w:lineRule="auto"/>
              <w:jc w:val="center"/>
              <w:rPr>
                <w:color w:val="000000"/>
                <w:szCs w:val="26"/>
              </w:rPr>
            </w:pPr>
          </w:p>
        </w:tc>
        <w:tc>
          <w:tcPr>
            <w:tcW w:w="850" w:type="dxa"/>
            <w:vMerge/>
            <w:tcBorders>
              <w:left w:val="single" w:sz="4" w:space="0" w:color="auto"/>
              <w:right w:val="single" w:sz="4" w:space="0" w:color="auto"/>
            </w:tcBorders>
            <w:vAlign w:val="center"/>
          </w:tcPr>
          <w:p w:rsidR="00EF7121" w:rsidRPr="00611ED3" w:rsidRDefault="00EF7121" w:rsidP="007271B2">
            <w:pPr>
              <w:spacing w:before="0" w:after="0" w:line="240" w:lineRule="auto"/>
              <w:jc w:val="center"/>
              <w:rPr>
                <w:color w:val="000000"/>
                <w:szCs w:val="26"/>
              </w:rPr>
            </w:pPr>
          </w:p>
        </w:tc>
      </w:tr>
      <w:tr w:rsidR="00EF7121" w:rsidRPr="00611ED3" w:rsidTr="007271B2">
        <w:trPr>
          <w:trHeight w:val="441"/>
          <w:jc w:val="center"/>
        </w:trPr>
        <w:tc>
          <w:tcPr>
            <w:tcW w:w="693"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spacing w:before="0" w:after="0" w:line="240" w:lineRule="auto"/>
              <w:jc w:val="center"/>
              <w:rPr>
                <w:szCs w:val="26"/>
              </w:rPr>
            </w:pPr>
          </w:p>
        </w:tc>
        <w:tc>
          <w:tcPr>
            <w:tcW w:w="5776"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EF7121">
            <w:pPr>
              <w:numPr>
                <w:ilvl w:val="0"/>
                <w:numId w:val="4"/>
              </w:numPr>
              <w:tabs>
                <w:tab w:val="clear" w:pos="1758"/>
                <w:tab w:val="num" w:pos="426"/>
              </w:tabs>
              <w:spacing w:before="0" w:after="0" w:line="240" w:lineRule="auto"/>
              <w:ind w:left="29" w:firstLine="0"/>
              <w:jc w:val="both"/>
              <w:rPr>
                <w:szCs w:val="26"/>
                <w:lang w:val="vi-VN"/>
              </w:rPr>
            </w:pPr>
            <w:r w:rsidRPr="00611ED3">
              <w:rPr>
                <w:szCs w:val="26"/>
                <w:lang w:val="vi-VN"/>
              </w:rPr>
              <w:t>Các phương pháp biến đổi tương đương</w:t>
            </w:r>
          </w:p>
        </w:tc>
        <w:tc>
          <w:tcPr>
            <w:tcW w:w="756"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pStyle w:val="Subtitle"/>
              <w:ind w:left="34" w:hanging="34"/>
              <w:rPr>
                <w:rFonts w:ascii="Times New Roman" w:hAnsi="Times New Roman"/>
                <w:b w:val="0"/>
                <w:bCs w:val="0"/>
                <w:color w:val="000000"/>
                <w:sz w:val="26"/>
                <w:szCs w:val="26"/>
                <w:lang w:val="vi-VN"/>
              </w:rPr>
            </w:pPr>
          </w:p>
        </w:tc>
        <w:tc>
          <w:tcPr>
            <w:tcW w:w="829" w:type="dxa"/>
            <w:tcBorders>
              <w:top w:val="single" w:sz="4" w:space="0" w:color="auto"/>
              <w:left w:val="single" w:sz="4" w:space="0" w:color="auto"/>
              <w:bottom w:val="single" w:sz="4" w:space="0" w:color="auto"/>
              <w:right w:val="single" w:sz="4" w:space="0" w:color="auto"/>
            </w:tcBorders>
            <w:vAlign w:val="center"/>
          </w:tcPr>
          <w:p w:rsidR="00EF7121" w:rsidRPr="00611ED3" w:rsidRDefault="00AA2EF8" w:rsidP="007271B2">
            <w:pPr>
              <w:spacing w:before="0" w:after="0" w:line="240" w:lineRule="auto"/>
              <w:jc w:val="center"/>
              <w:rPr>
                <w:color w:val="000000"/>
                <w:szCs w:val="26"/>
              </w:rPr>
            </w:pPr>
            <w:r>
              <w:rPr>
                <w:color w:val="000000"/>
                <w:szCs w:val="26"/>
              </w:rPr>
              <w:t>1</w:t>
            </w:r>
          </w:p>
        </w:tc>
        <w:tc>
          <w:tcPr>
            <w:tcW w:w="872"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spacing w:before="0" w:after="0" w:line="240" w:lineRule="auto"/>
              <w:jc w:val="center"/>
              <w:rPr>
                <w:color w:val="000000"/>
                <w:szCs w:val="26"/>
              </w:rPr>
            </w:pPr>
          </w:p>
        </w:tc>
        <w:tc>
          <w:tcPr>
            <w:tcW w:w="850" w:type="dxa"/>
            <w:vMerge/>
            <w:tcBorders>
              <w:left w:val="single" w:sz="4" w:space="0" w:color="auto"/>
              <w:right w:val="single" w:sz="4" w:space="0" w:color="auto"/>
            </w:tcBorders>
            <w:vAlign w:val="center"/>
          </w:tcPr>
          <w:p w:rsidR="00EF7121" w:rsidRPr="00611ED3" w:rsidRDefault="00EF7121" w:rsidP="007271B2">
            <w:pPr>
              <w:spacing w:before="0" w:after="0" w:line="240" w:lineRule="auto"/>
              <w:jc w:val="center"/>
              <w:rPr>
                <w:color w:val="000000"/>
                <w:szCs w:val="26"/>
              </w:rPr>
            </w:pPr>
          </w:p>
        </w:tc>
      </w:tr>
      <w:tr w:rsidR="00EF7121" w:rsidRPr="00611ED3" w:rsidTr="007271B2">
        <w:trPr>
          <w:trHeight w:val="425"/>
          <w:jc w:val="center"/>
        </w:trPr>
        <w:tc>
          <w:tcPr>
            <w:tcW w:w="693"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spacing w:before="0" w:after="0" w:line="240" w:lineRule="auto"/>
              <w:jc w:val="center"/>
              <w:rPr>
                <w:b/>
                <w:szCs w:val="26"/>
              </w:rPr>
            </w:pPr>
            <w:r w:rsidRPr="00611ED3">
              <w:rPr>
                <w:b/>
                <w:szCs w:val="26"/>
              </w:rPr>
              <w:t>2</w:t>
            </w:r>
          </w:p>
        </w:tc>
        <w:tc>
          <w:tcPr>
            <w:tcW w:w="5776"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pStyle w:val="Subtitle"/>
              <w:jc w:val="both"/>
              <w:rPr>
                <w:rFonts w:ascii="Times New Roman" w:hAnsi="Times New Roman"/>
                <w:sz w:val="26"/>
                <w:szCs w:val="26"/>
              </w:rPr>
            </w:pPr>
            <w:r w:rsidRPr="00611ED3">
              <w:rPr>
                <w:rFonts w:ascii="Times New Roman" w:hAnsi="Times New Roman"/>
                <w:sz w:val="26"/>
                <w:szCs w:val="26"/>
              </w:rPr>
              <w:t xml:space="preserve">Chương 2: Phân tích </w:t>
            </w:r>
            <w:r w:rsidRPr="00611ED3">
              <w:rPr>
                <w:rFonts w:ascii="Times New Roman" w:hAnsi="Times New Roman"/>
                <w:bCs w:val="0"/>
                <w:sz w:val="26"/>
                <w:szCs w:val="26"/>
              </w:rPr>
              <w:t>mạch điện một chiều</w:t>
            </w:r>
          </w:p>
        </w:tc>
        <w:tc>
          <w:tcPr>
            <w:tcW w:w="756"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pStyle w:val="Subtitle"/>
              <w:ind w:left="34" w:hanging="34"/>
              <w:rPr>
                <w:rFonts w:ascii="Times New Roman" w:hAnsi="Times New Roman"/>
                <w:bCs w:val="0"/>
                <w:color w:val="000000"/>
                <w:sz w:val="26"/>
                <w:szCs w:val="26"/>
              </w:rPr>
            </w:pPr>
            <w:r w:rsidRPr="00611ED3">
              <w:rPr>
                <w:rFonts w:ascii="Times New Roman" w:hAnsi="Times New Roman"/>
                <w:bCs w:val="0"/>
                <w:color w:val="000000"/>
                <w:sz w:val="26"/>
                <w:szCs w:val="26"/>
              </w:rPr>
              <w:t>9</w:t>
            </w:r>
          </w:p>
        </w:tc>
        <w:tc>
          <w:tcPr>
            <w:tcW w:w="829"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spacing w:before="0" w:after="0" w:line="240" w:lineRule="auto"/>
              <w:jc w:val="center"/>
              <w:rPr>
                <w:b/>
                <w:color w:val="000000"/>
                <w:szCs w:val="26"/>
              </w:rPr>
            </w:pPr>
            <w:r w:rsidRPr="00611ED3">
              <w:rPr>
                <w:b/>
                <w:color w:val="000000"/>
                <w:szCs w:val="26"/>
              </w:rPr>
              <w:t>8</w:t>
            </w:r>
          </w:p>
        </w:tc>
        <w:tc>
          <w:tcPr>
            <w:tcW w:w="872"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pStyle w:val="Subtitle"/>
              <w:ind w:left="34" w:hanging="34"/>
              <w:rPr>
                <w:rFonts w:ascii="Times New Roman" w:hAnsi="Times New Roman"/>
                <w:bCs w:val="0"/>
                <w:color w:val="000000"/>
                <w:sz w:val="26"/>
                <w:szCs w:val="26"/>
              </w:rPr>
            </w:pPr>
          </w:p>
        </w:tc>
        <w:tc>
          <w:tcPr>
            <w:tcW w:w="850" w:type="dxa"/>
            <w:vMerge/>
            <w:tcBorders>
              <w:left w:val="single" w:sz="4" w:space="0" w:color="auto"/>
              <w:right w:val="single" w:sz="4" w:space="0" w:color="auto"/>
            </w:tcBorders>
            <w:vAlign w:val="center"/>
          </w:tcPr>
          <w:p w:rsidR="00EF7121" w:rsidRPr="00611ED3" w:rsidRDefault="00EF7121" w:rsidP="007271B2">
            <w:pPr>
              <w:spacing w:before="0" w:after="0" w:line="240" w:lineRule="auto"/>
              <w:jc w:val="center"/>
              <w:rPr>
                <w:bCs/>
                <w:color w:val="000000"/>
                <w:szCs w:val="26"/>
              </w:rPr>
            </w:pPr>
          </w:p>
        </w:tc>
      </w:tr>
      <w:tr w:rsidR="00EF7121" w:rsidRPr="00611ED3" w:rsidTr="007271B2">
        <w:trPr>
          <w:trHeight w:val="425"/>
          <w:jc w:val="center"/>
        </w:trPr>
        <w:tc>
          <w:tcPr>
            <w:tcW w:w="693"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spacing w:before="0" w:after="0" w:line="240" w:lineRule="auto"/>
              <w:jc w:val="center"/>
              <w:rPr>
                <w:szCs w:val="26"/>
              </w:rPr>
            </w:pPr>
          </w:p>
        </w:tc>
        <w:tc>
          <w:tcPr>
            <w:tcW w:w="5776"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EF7121">
            <w:pPr>
              <w:numPr>
                <w:ilvl w:val="0"/>
                <w:numId w:val="5"/>
              </w:numPr>
              <w:tabs>
                <w:tab w:val="clear" w:pos="1758"/>
                <w:tab w:val="num" w:pos="454"/>
              </w:tabs>
              <w:spacing w:before="0" w:after="0" w:line="240" w:lineRule="auto"/>
              <w:ind w:left="29" w:firstLine="0"/>
              <w:jc w:val="both"/>
              <w:rPr>
                <w:b/>
                <w:szCs w:val="26"/>
              </w:rPr>
            </w:pPr>
            <w:r w:rsidRPr="00611ED3">
              <w:rPr>
                <w:szCs w:val="26"/>
              </w:rPr>
              <w:t xml:space="preserve">Phương trình điện thế nút </w:t>
            </w:r>
          </w:p>
        </w:tc>
        <w:tc>
          <w:tcPr>
            <w:tcW w:w="756"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pStyle w:val="Subtitle"/>
              <w:ind w:left="34" w:hanging="34"/>
              <w:rPr>
                <w:rFonts w:ascii="Times New Roman" w:hAnsi="Times New Roman"/>
                <w:b w:val="0"/>
                <w:bCs w:val="0"/>
                <w:color w:val="00000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EF7121" w:rsidRPr="00611ED3" w:rsidRDefault="00AA2EF8" w:rsidP="007271B2">
            <w:pPr>
              <w:spacing w:before="0" w:after="0" w:line="240" w:lineRule="auto"/>
              <w:jc w:val="center"/>
              <w:rPr>
                <w:color w:val="000000"/>
                <w:szCs w:val="26"/>
              </w:rPr>
            </w:pPr>
            <w:r>
              <w:rPr>
                <w:color w:val="000000"/>
                <w:szCs w:val="26"/>
              </w:rPr>
              <w:t>2</w:t>
            </w:r>
          </w:p>
        </w:tc>
        <w:tc>
          <w:tcPr>
            <w:tcW w:w="872"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spacing w:before="0" w:after="0" w:line="240" w:lineRule="auto"/>
              <w:jc w:val="center"/>
              <w:rPr>
                <w:color w:val="000000"/>
                <w:szCs w:val="26"/>
              </w:rPr>
            </w:pPr>
          </w:p>
        </w:tc>
        <w:tc>
          <w:tcPr>
            <w:tcW w:w="850" w:type="dxa"/>
            <w:vMerge/>
            <w:tcBorders>
              <w:left w:val="single" w:sz="4" w:space="0" w:color="auto"/>
              <w:right w:val="single" w:sz="4" w:space="0" w:color="auto"/>
            </w:tcBorders>
            <w:vAlign w:val="center"/>
          </w:tcPr>
          <w:p w:rsidR="00EF7121" w:rsidRPr="00611ED3" w:rsidRDefault="00EF7121" w:rsidP="007271B2">
            <w:pPr>
              <w:spacing w:before="0" w:after="0" w:line="240" w:lineRule="auto"/>
              <w:jc w:val="center"/>
              <w:rPr>
                <w:color w:val="000000"/>
                <w:szCs w:val="26"/>
              </w:rPr>
            </w:pPr>
          </w:p>
        </w:tc>
      </w:tr>
      <w:tr w:rsidR="00EF7121" w:rsidRPr="00611ED3" w:rsidTr="007271B2">
        <w:trPr>
          <w:trHeight w:val="425"/>
          <w:jc w:val="center"/>
        </w:trPr>
        <w:tc>
          <w:tcPr>
            <w:tcW w:w="693"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spacing w:before="0" w:after="0" w:line="240" w:lineRule="auto"/>
              <w:jc w:val="center"/>
              <w:rPr>
                <w:szCs w:val="26"/>
              </w:rPr>
            </w:pPr>
          </w:p>
        </w:tc>
        <w:tc>
          <w:tcPr>
            <w:tcW w:w="5776"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EF7121">
            <w:pPr>
              <w:numPr>
                <w:ilvl w:val="0"/>
                <w:numId w:val="5"/>
              </w:numPr>
              <w:tabs>
                <w:tab w:val="clear" w:pos="1758"/>
                <w:tab w:val="num" w:pos="454"/>
              </w:tabs>
              <w:spacing w:before="0" w:after="0" w:line="240" w:lineRule="auto"/>
              <w:ind w:left="29" w:firstLine="0"/>
              <w:jc w:val="both"/>
              <w:rPr>
                <w:szCs w:val="26"/>
              </w:rPr>
            </w:pPr>
            <w:r w:rsidRPr="00611ED3">
              <w:rPr>
                <w:szCs w:val="26"/>
              </w:rPr>
              <w:t>Phương trình dòng mắc lưới</w:t>
            </w:r>
          </w:p>
        </w:tc>
        <w:tc>
          <w:tcPr>
            <w:tcW w:w="756"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pStyle w:val="Subtitle"/>
              <w:ind w:left="34" w:hanging="34"/>
              <w:rPr>
                <w:rFonts w:ascii="Times New Roman" w:hAnsi="Times New Roman"/>
                <w:b w:val="0"/>
                <w:bCs w:val="0"/>
                <w:color w:val="00000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EF7121" w:rsidRPr="00611ED3" w:rsidRDefault="00AA2EF8" w:rsidP="007271B2">
            <w:pPr>
              <w:spacing w:before="0" w:after="0" w:line="240" w:lineRule="auto"/>
              <w:jc w:val="center"/>
              <w:rPr>
                <w:color w:val="000000"/>
                <w:szCs w:val="26"/>
              </w:rPr>
            </w:pPr>
            <w:r>
              <w:rPr>
                <w:color w:val="000000"/>
                <w:szCs w:val="26"/>
              </w:rPr>
              <w:t>2</w:t>
            </w:r>
          </w:p>
        </w:tc>
        <w:tc>
          <w:tcPr>
            <w:tcW w:w="872"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spacing w:before="0" w:after="0" w:line="240" w:lineRule="auto"/>
              <w:jc w:val="center"/>
              <w:rPr>
                <w:color w:val="000000"/>
                <w:szCs w:val="26"/>
              </w:rPr>
            </w:pPr>
          </w:p>
        </w:tc>
        <w:tc>
          <w:tcPr>
            <w:tcW w:w="850" w:type="dxa"/>
            <w:vMerge/>
            <w:tcBorders>
              <w:left w:val="single" w:sz="4" w:space="0" w:color="auto"/>
              <w:right w:val="single" w:sz="4" w:space="0" w:color="auto"/>
            </w:tcBorders>
            <w:vAlign w:val="center"/>
          </w:tcPr>
          <w:p w:rsidR="00EF7121" w:rsidRPr="00611ED3" w:rsidRDefault="00EF7121" w:rsidP="007271B2">
            <w:pPr>
              <w:spacing w:before="0" w:after="0" w:line="240" w:lineRule="auto"/>
              <w:jc w:val="center"/>
              <w:rPr>
                <w:color w:val="000000"/>
                <w:szCs w:val="26"/>
              </w:rPr>
            </w:pPr>
          </w:p>
        </w:tc>
      </w:tr>
      <w:tr w:rsidR="00AA2EF8" w:rsidRPr="00611ED3" w:rsidTr="007271B2">
        <w:trPr>
          <w:trHeight w:val="425"/>
          <w:jc w:val="center"/>
        </w:trPr>
        <w:tc>
          <w:tcPr>
            <w:tcW w:w="693" w:type="dxa"/>
            <w:tcBorders>
              <w:top w:val="single" w:sz="4" w:space="0" w:color="auto"/>
              <w:left w:val="single" w:sz="4" w:space="0" w:color="auto"/>
              <w:bottom w:val="single" w:sz="4" w:space="0" w:color="auto"/>
              <w:right w:val="single" w:sz="4" w:space="0" w:color="auto"/>
            </w:tcBorders>
            <w:vAlign w:val="center"/>
          </w:tcPr>
          <w:p w:rsidR="00AA2EF8" w:rsidRPr="00611ED3" w:rsidRDefault="00AA2EF8" w:rsidP="007271B2">
            <w:pPr>
              <w:spacing w:before="0" w:after="0" w:line="240" w:lineRule="auto"/>
              <w:jc w:val="center"/>
              <w:rPr>
                <w:szCs w:val="26"/>
              </w:rPr>
            </w:pPr>
          </w:p>
        </w:tc>
        <w:tc>
          <w:tcPr>
            <w:tcW w:w="5776" w:type="dxa"/>
            <w:tcBorders>
              <w:top w:val="single" w:sz="4" w:space="0" w:color="auto"/>
              <w:left w:val="single" w:sz="4" w:space="0" w:color="auto"/>
              <w:bottom w:val="single" w:sz="4" w:space="0" w:color="auto"/>
              <w:right w:val="single" w:sz="4" w:space="0" w:color="auto"/>
            </w:tcBorders>
            <w:vAlign w:val="center"/>
          </w:tcPr>
          <w:p w:rsidR="00AA2EF8" w:rsidRPr="00611ED3" w:rsidRDefault="00AA2EF8" w:rsidP="00EF7121">
            <w:pPr>
              <w:numPr>
                <w:ilvl w:val="0"/>
                <w:numId w:val="5"/>
              </w:numPr>
              <w:tabs>
                <w:tab w:val="clear" w:pos="1758"/>
                <w:tab w:val="num" w:pos="454"/>
              </w:tabs>
              <w:spacing w:before="0" w:after="0" w:line="240" w:lineRule="auto"/>
              <w:ind w:left="29" w:firstLine="0"/>
              <w:jc w:val="both"/>
              <w:rPr>
                <w:szCs w:val="26"/>
              </w:rPr>
            </w:pPr>
            <w:r w:rsidRPr="00611ED3">
              <w:rPr>
                <w:szCs w:val="26"/>
              </w:rPr>
              <w:t>Mạch tương đương Thévenin – Norton</w:t>
            </w:r>
          </w:p>
        </w:tc>
        <w:tc>
          <w:tcPr>
            <w:tcW w:w="756" w:type="dxa"/>
            <w:tcBorders>
              <w:top w:val="single" w:sz="4" w:space="0" w:color="auto"/>
              <w:left w:val="single" w:sz="4" w:space="0" w:color="auto"/>
              <w:bottom w:val="single" w:sz="4" w:space="0" w:color="auto"/>
              <w:right w:val="single" w:sz="4" w:space="0" w:color="auto"/>
            </w:tcBorders>
            <w:vAlign w:val="center"/>
          </w:tcPr>
          <w:p w:rsidR="00AA2EF8" w:rsidRPr="00611ED3" w:rsidRDefault="00AA2EF8" w:rsidP="007271B2">
            <w:pPr>
              <w:pStyle w:val="Subtitle"/>
              <w:ind w:left="34" w:hanging="34"/>
              <w:rPr>
                <w:rFonts w:ascii="Times New Roman" w:hAnsi="Times New Roman"/>
                <w:b w:val="0"/>
                <w:bCs w:val="0"/>
                <w:color w:val="00000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AA2EF8" w:rsidRPr="00611ED3" w:rsidRDefault="00AA2EF8" w:rsidP="007271B2">
            <w:pPr>
              <w:spacing w:before="0" w:after="0" w:line="240" w:lineRule="auto"/>
              <w:jc w:val="center"/>
              <w:rPr>
                <w:color w:val="000000"/>
                <w:szCs w:val="26"/>
              </w:rPr>
            </w:pPr>
            <w:r>
              <w:rPr>
                <w:color w:val="000000"/>
                <w:szCs w:val="26"/>
              </w:rPr>
              <w:t>2</w:t>
            </w:r>
          </w:p>
        </w:tc>
        <w:tc>
          <w:tcPr>
            <w:tcW w:w="872" w:type="dxa"/>
            <w:tcBorders>
              <w:top w:val="single" w:sz="4" w:space="0" w:color="auto"/>
              <w:left w:val="single" w:sz="4" w:space="0" w:color="auto"/>
              <w:bottom w:val="single" w:sz="4" w:space="0" w:color="auto"/>
              <w:right w:val="single" w:sz="4" w:space="0" w:color="auto"/>
            </w:tcBorders>
            <w:vAlign w:val="center"/>
          </w:tcPr>
          <w:p w:rsidR="00AA2EF8" w:rsidRPr="00611ED3" w:rsidRDefault="00AA2EF8" w:rsidP="007271B2">
            <w:pPr>
              <w:spacing w:before="0" w:after="0" w:line="240" w:lineRule="auto"/>
              <w:jc w:val="center"/>
              <w:rPr>
                <w:color w:val="000000"/>
                <w:szCs w:val="26"/>
              </w:rPr>
            </w:pPr>
          </w:p>
        </w:tc>
        <w:tc>
          <w:tcPr>
            <w:tcW w:w="850" w:type="dxa"/>
            <w:vMerge/>
            <w:tcBorders>
              <w:left w:val="single" w:sz="4" w:space="0" w:color="auto"/>
              <w:right w:val="single" w:sz="4" w:space="0" w:color="auto"/>
            </w:tcBorders>
            <w:vAlign w:val="center"/>
          </w:tcPr>
          <w:p w:rsidR="00AA2EF8" w:rsidRPr="00611ED3" w:rsidRDefault="00AA2EF8" w:rsidP="007271B2">
            <w:pPr>
              <w:spacing w:before="0" w:after="0" w:line="240" w:lineRule="auto"/>
              <w:jc w:val="center"/>
              <w:rPr>
                <w:color w:val="000000"/>
                <w:szCs w:val="26"/>
              </w:rPr>
            </w:pPr>
          </w:p>
        </w:tc>
      </w:tr>
      <w:tr w:rsidR="00EF7121" w:rsidRPr="00611ED3" w:rsidTr="007271B2">
        <w:trPr>
          <w:trHeight w:val="425"/>
          <w:jc w:val="center"/>
        </w:trPr>
        <w:tc>
          <w:tcPr>
            <w:tcW w:w="693"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spacing w:before="0" w:after="0" w:line="240" w:lineRule="auto"/>
              <w:jc w:val="center"/>
              <w:rPr>
                <w:szCs w:val="26"/>
              </w:rPr>
            </w:pPr>
          </w:p>
        </w:tc>
        <w:tc>
          <w:tcPr>
            <w:tcW w:w="5776" w:type="dxa"/>
            <w:tcBorders>
              <w:top w:val="single" w:sz="4" w:space="0" w:color="auto"/>
              <w:left w:val="single" w:sz="4" w:space="0" w:color="auto"/>
              <w:bottom w:val="single" w:sz="4" w:space="0" w:color="auto"/>
              <w:right w:val="single" w:sz="4" w:space="0" w:color="auto"/>
            </w:tcBorders>
            <w:vAlign w:val="center"/>
          </w:tcPr>
          <w:p w:rsidR="00EF7121" w:rsidRPr="00611ED3" w:rsidRDefault="00AA2EF8" w:rsidP="00AA2EF8">
            <w:pPr>
              <w:spacing w:before="0" w:after="0" w:line="240" w:lineRule="auto"/>
              <w:jc w:val="both"/>
              <w:rPr>
                <w:szCs w:val="26"/>
              </w:rPr>
            </w:pPr>
            <w:r>
              <w:rPr>
                <w:rFonts w:eastAsia="Times New Roman"/>
                <w:bCs/>
                <w:szCs w:val="26"/>
              </w:rPr>
              <w:t>2.4</w:t>
            </w:r>
            <w:r w:rsidRPr="00FE7EE4">
              <w:rPr>
                <w:rFonts w:eastAsia="Times New Roman"/>
                <w:szCs w:val="26"/>
              </w:rPr>
              <w:t xml:space="preserve"> Nguyên lý xếp chồng</w:t>
            </w:r>
            <w:r w:rsidRPr="00611ED3">
              <w:rPr>
                <w:szCs w:val="26"/>
              </w:rPr>
              <w:t xml:space="preserve"> </w:t>
            </w:r>
          </w:p>
        </w:tc>
        <w:tc>
          <w:tcPr>
            <w:tcW w:w="756"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pStyle w:val="Subtitle"/>
              <w:ind w:left="34" w:hanging="34"/>
              <w:rPr>
                <w:rFonts w:ascii="Times New Roman" w:hAnsi="Times New Roman"/>
                <w:b w:val="0"/>
                <w:bCs w:val="0"/>
                <w:color w:val="00000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spacing w:before="0" w:after="0" w:line="240" w:lineRule="auto"/>
              <w:jc w:val="center"/>
              <w:rPr>
                <w:color w:val="000000"/>
                <w:szCs w:val="26"/>
              </w:rPr>
            </w:pPr>
            <w:r w:rsidRPr="00611ED3">
              <w:rPr>
                <w:color w:val="000000"/>
                <w:szCs w:val="26"/>
              </w:rPr>
              <w:t>2</w:t>
            </w:r>
          </w:p>
        </w:tc>
        <w:tc>
          <w:tcPr>
            <w:tcW w:w="872"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spacing w:before="0" w:after="0" w:line="240" w:lineRule="auto"/>
              <w:jc w:val="center"/>
              <w:rPr>
                <w:color w:val="000000"/>
                <w:szCs w:val="26"/>
              </w:rPr>
            </w:pPr>
          </w:p>
        </w:tc>
        <w:tc>
          <w:tcPr>
            <w:tcW w:w="850" w:type="dxa"/>
            <w:vMerge/>
            <w:tcBorders>
              <w:left w:val="single" w:sz="4" w:space="0" w:color="auto"/>
              <w:bottom w:val="single" w:sz="4" w:space="0" w:color="auto"/>
              <w:right w:val="single" w:sz="4" w:space="0" w:color="auto"/>
            </w:tcBorders>
            <w:vAlign w:val="center"/>
          </w:tcPr>
          <w:p w:rsidR="00EF7121" w:rsidRPr="00611ED3" w:rsidRDefault="00EF7121" w:rsidP="007271B2">
            <w:pPr>
              <w:spacing w:before="0" w:after="0" w:line="240" w:lineRule="auto"/>
              <w:jc w:val="center"/>
              <w:rPr>
                <w:color w:val="000000"/>
                <w:szCs w:val="26"/>
              </w:rPr>
            </w:pPr>
          </w:p>
        </w:tc>
      </w:tr>
      <w:tr w:rsidR="00EF7121" w:rsidRPr="00611ED3" w:rsidTr="007271B2">
        <w:trPr>
          <w:trHeight w:hRule="exact" w:val="671"/>
          <w:jc w:val="center"/>
        </w:trPr>
        <w:tc>
          <w:tcPr>
            <w:tcW w:w="693"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spacing w:before="0" w:after="0" w:line="240" w:lineRule="auto"/>
              <w:jc w:val="center"/>
              <w:rPr>
                <w:b/>
                <w:szCs w:val="26"/>
                <w:lang w:val="vi-VN"/>
              </w:rPr>
            </w:pPr>
            <w:r w:rsidRPr="00611ED3">
              <w:rPr>
                <w:b/>
                <w:szCs w:val="26"/>
                <w:lang w:val="vi-VN"/>
              </w:rPr>
              <w:t>3</w:t>
            </w:r>
          </w:p>
        </w:tc>
        <w:tc>
          <w:tcPr>
            <w:tcW w:w="5776"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pStyle w:val="Subtitle"/>
              <w:jc w:val="both"/>
              <w:rPr>
                <w:rFonts w:ascii="Times New Roman" w:hAnsi="Times New Roman"/>
                <w:sz w:val="26"/>
                <w:szCs w:val="26"/>
              </w:rPr>
            </w:pPr>
            <w:r w:rsidRPr="00611ED3">
              <w:rPr>
                <w:rFonts w:ascii="Times New Roman" w:hAnsi="Times New Roman"/>
                <w:sz w:val="26"/>
                <w:szCs w:val="26"/>
              </w:rPr>
              <w:t xml:space="preserve">Chương </w:t>
            </w:r>
            <w:r w:rsidRPr="00611ED3">
              <w:rPr>
                <w:rFonts w:ascii="Times New Roman" w:hAnsi="Times New Roman"/>
                <w:sz w:val="26"/>
                <w:szCs w:val="26"/>
                <w:lang w:val="vi-VN"/>
              </w:rPr>
              <w:t>3</w:t>
            </w:r>
            <w:r w:rsidRPr="00611ED3">
              <w:rPr>
                <w:rFonts w:ascii="Times New Roman" w:hAnsi="Times New Roman"/>
                <w:sz w:val="26"/>
                <w:szCs w:val="26"/>
              </w:rPr>
              <w:t>: Phân tích mạch điện xoay chiều (chế độ xác lập)</w:t>
            </w:r>
          </w:p>
          <w:p w:rsidR="00EF7121" w:rsidRPr="00611ED3" w:rsidRDefault="00EF7121" w:rsidP="007271B2">
            <w:pPr>
              <w:pStyle w:val="Subtitle"/>
              <w:jc w:val="both"/>
              <w:rPr>
                <w:rFonts w:ascii="Times New Roman" w:hAnsi="Times New Roman"/>
                <w:sz w:val="26"/>
                <w:szCs w:val="26"/>
              </w:rPr>
            </w:pPr>
          </w:p>
        </w:tc>
        <w:tc>
          <w:tcPr>
            <w:tcW w:w="756" w:type="dxa"/>
            <w:tcBorders>
              <w:top w:val="single" w:sz="4" w:space="0" w:color="auto"/>
              <w:left w:val="single" w:sz="4" w:space="0" w:color="auto"/>
              <w:bottom w:val="single" w:sz="4" w:space="0" w:color="auto"/>
              <w:right w:val="single" w:sz="4" w:space="0" w:color="auto"/>
            </w:tcBorders>
            <w:vAlign w:val="center"/>
          </w:tcPr>
          <w:p w:rsidR="00EF7121" w:rsidRPr="00611ED3" w:rsidRDefault="006D14A9" w:rsidP="007271B2">
            <w:pPr>
              <w:pStyle w:val="Subtitle"/>
              <w:ind w:left="34" w:hanging="34"/>
              <w:rPr>
                <w:rFonts w:ascii="Times New Roman" w:hAnsi="Times New Roman"/>
                <w:bCs w:val="0"/>
                <w:color w:val="000000"/>
                <w:sz w:val="26"/>
                <w:szCs w:val="26"/>
              </w:rPr>
            </w:pPr>
            <w:r>
              <w:rPr>
                <w:rFonts w:ascii="Times New Roman" w:hAnsi="Times New Roman"/>
                <w:bCs w:val="0"/>
                <w:color w:val="000000"/>
                <w:sz w:val="26"/>
                <w:szCs w:val="26"/>
              </w:rPr>
              <w:t>9</w:t>
            </w:r>
          </w:p>
        </w:tc>
        <w:tc>
          <w:tcPr>
            <w:tcW w:w="829" w:type="dxa"/>
            <w:tcBorders>
              <w:top w:val="single" w:sz="4" w:space="0" w:color="auto"/>
              <w:left w:val="single" w:sz="4" w:space="0" w:color="auto"/>
              <w:bottom w:val="single" w:sz="4" w:space="0" w:color="auto"/>
              <w:right w:val="single" w:sz="4" w:space="0" w:color="auto"/>
            </w:tcBorders>
            <w:vAlign w:val="center"/>
          </w:tcPr>
          <w:p w:rsidR="00EF7121" w:rsidRPr="00611ED3" w:rsidRDefault="006D14A9" w:rsidP="007271B2">
            <w:pPr>
              <w:spacing w:before="0" w:after="0" w:line="240" w:lineRule="auto"/>
              <w:jc w:val="center"/>
              <w:rPr>
                <w:b/>
                <w:color w:val="000000"/>
                <w:szCs w:val="26"/>
              </w:rPr>
            </w:pPr>
            <w:r>
              <w:rPr>
                <w:b/>
                <w:color w:val="000000"/>
                <w:szCs w:val="26"/>
              </w:rPr>
              <w:t>9</w:t>
            </w:r>
          </w:p>
        </w:tc>
        <w:tc>
          <w:tcPr>
            <w:tcW w:w="872"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spacing w:before="0" w:after="0" w:line="240" w:lineRule="auto"/>
              <w:jc w:val="center"/>
              <w:rPr>
                <w:b/>
                <w:color w:val="000000"/>
                <w:szCs w:val="26"/>
              </w:rPr>
            </w:pPr>
          </w:p>
        </w:tc>
        <w:tc>
          <w:tcPr>
            <w:tcW w:w="850" w:type="dxa"/>
            <w:vMerge w:val="restart"/>
            <w:tcBorders>
              <w:top w:val="single" w:sz="4" w:space="0" w:color="auto"/>
              <w:left w:val="single" w:sz="4" w:space="0" w:color="auto"/>
              <w:right w:val="single" w:sz="4" w:space="0" w:color="auto"/>
            </w:tcBorders>
            <w:vAlign w:val="center"/>
          </w:tcPr>
          <w:p w:rsidR="00EF7121" w:rsidRDefault="00EF7121" w:rsidP="00AA2EF8">
            <w:pPr>
              <w:spacing w:before="0" w:after="0" w:line="240" w:lineRule="auto"/>
              <w:rPr>
                <w:color w:val="000000"/>
                <w:szCs w:val="26"/>
              </w:rPr>
            </w:pPr>
          </w:p>
          <w:p w:rsidR="00AA2EF8" w:rsidRDefault="00AA2EF8" w:rsidP="00AA2EF8">
            <w:pPr>
              <w:spacing w:before="0" w:after="0" w:line="240" w:lineRule="auto"/>
              <w:rPr>
                <w:color w:val="000000"/>
                <w:szCs w:val="26"/>
              </w:rPr>
            </w:pPr>
          </w:p>
          <w:p w:rsidR="00AA2EF8" w:rsidRDefault="00AA2EF8" w:rsidP="00AA2EF8">
            <w:pPr>
              <w:spacing w:before="0" w:after="0" w:line="240" w:lineRule="auto"/>
              <w:rPr>
                <w:color w:val="000000"/>
                <w:szCs w:val="26"/>
              </w:rPr>
            </w:pPr>
          </w:p>
          <w:p w:rsidR="00AA2EF8" w:rsidRDefault="00AA2EF8" w:rsidP="00AA2EF8">
            <w:pPr>
              <w:spacing w:before="0" w:after="0" w:line="240" w:lineRule="auto"/>
              <w:rPr>
                <w:color w:val="000000"/>
                <w:szCs w:val="26"/>
              </w:rPr>
            </w:pPr>
          </w:p>
          <w:p w:rsidR="00AA2EF8" w:rsidRDefault="00AA2EF8" w:rsidP="00AA2EF8">
            <w:pPr>
              <w:spacing w:before="0" w:after="0" w:line="240" w:lineRule="auto"/>
              <w:rPr>
                <w:color w:val="000000"/>
                <w:szCs w:val="26"/>
              </w:rPr>
            </w:pPr>
          </w:p>
          <w:p w:rsidR="00AA2EF8" w:rsidRPr="00611ED3" w:rsidRDefault="00AA2EF8" w:rsidP="00AA2EF8">
            <w:pPr>
              <w:spacing w:before="0" w:after="0" w:line="240" w:lineRule="auto"/>
              <w:rPr>
                <w:color w:val="000000"/>
                <w:szCs w:val="26"/>
              </w:rPr>
            </w:pPr>
            <w:r>
              <w:rPr>
                <w:color w:val="000000"/>
                <w:szCs w:val="26"/>
              </w:rPr>
              <w:t>1</w:t>
            </w:r>
          </w:p>
        </w:tc>
      </w:tr>
      <w:tr w:rsidR="00EF7121" w:rsidRPr="00611ED3" w:rsidTr="007271B2">
        <w:trPr>
          <w:trHeight w:hRule="exact" w:val="427"/>
          <w:jc w:val="center"/>
        </w:trPr>
        <w:tc>
          <w:tcPr>
            <w:tcW w:w="693"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spacing w:before="0" w:after="0" w:line="240" w:lineRule="auto"/>
              <w:jc w:val="center"/>
              <w:rPr>
                <w:szCs w:val="26"/>
                <w:lang w:val="vi-VN"/>
              </w:rPr>
            </w:pPr>
          </w:p>
        </w:tc>
        <w:tc>
          <w:tcPr>
            <w:tcW w:w="5776"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EF7121">
            <w:pPr>
              <w:numPr>
                <w:ilvl w:val="1"/>
                <w:numId w:val="6"/>
              </w:numPr>
              <w:tabs>
                <w:tab w:val="left" w:pos="454"/>
              </w:tabs>
              <w:spacing w:before="0" w:after="0" w:line="240" w:lineRule="auto"/>
              <w:ind w:left="0" w:firstLine="0"/>
              <w:jc w:val="both"/>
              <w:rPr>
                <w:bCs/>
                <w:szCs w:val="26"/>
                <w:lang w:val="de-DE"/>
              </w:rPr>
            </w:pPr>
            <w:r w:rsidRPr="00611ED3">
              <w:rPr>
                <w:bCs/>
                <w:szCs w:val="26"/>
                <w:lang w:val="de-DE"/>
              </w:rPr>
              <w:t>Tổng quan về tín hiệu áp (dòng) hình sin</w:t>
            </w:r>
          </w:p>
        </w:tc>
        <w:tc>
          <w:tcPr>
            <w:tcW w:w="756"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pStyle w:val="Subtitle"/>
              <w:ind w:left="34" w:hanging="34"/>
              <w:rPr>
                <w:rFonts w:ascii="Times New Roman" w:hAnsi="Times New Roman"/>
                <w:b w:val="0"/>
                <w:bCs w:val="0"/>
                <w:color w:val="00000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EF7121" w:rsidRPr="00611ED3" w:rsidRDefault="006D14A9" w:rsidP="007271B2">
            <w:pPr>
              <w:spacing w:before="0" w:after="0" w:line="240" w:lineRule="auto"/>
              <w:jc w:val="center"/>
              <w:rPr>
                <w:color w:val="000000"/>
                <w:szCs w:val="26"/>
              </w:rPr>
            </w:pPr>
            <w:r>
              <w:rPr>
                <w:color w:val="000000"/>
                <w:szCs w:val="26"/>
              </w:rPr>
              <w:t>1</w:t>
            </w:r>
          </w:p>
        </w:tc>
        <w:tc>
          <w:tcPr>
            <w:tcW w:w="872"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spacing w:before="0" w:after="0" w:line="240" w:lineRule="auto"/>
              <w:jc w:val="center"/>
              <w:rPr>
                <w:rFonts w:eastAsia="Times New Roman"/>
                <w:bCs/>
                <w:color w:val="000000"/>
                <w:szCs w:val="26"/>
              </w:rPr>
            </w:pPr>
          </w:p>
        </w:tc>
        <w:tc>
          <w:tcPr>
            <w:tcW w:w="850" w:type="dxa"/>
            <w:vMerge/>
            <w:tcBorders>
              <w:left w:val="single" w:sz="4" w:space="0" w:color="auto"/>
              <w:right w:val="single" w:sz="4" w:space="0" w:color="auto"/>
            </w:tcBorders>
            <w:vAlign w:val="center"/>
          </w:tcPr>
          <w:p w:rsidR="00EF7121" w:rsidRPr="00611ED3" w:rsidRDefault="00EF7121" w:rsidP="007271B2">
            <w:pPr>
              <w:spacing w:before="0" w:after="0" w:line="240" w:lineRule="auto"/>
              <w:jc w:val="center"/>
              <w:rPr>
                <w:rFonts w:eastAsia="Times New Roman"/>
                <w:bCs/>
                <w:color w:val="000000"/>
                <w:szCs w:val="26"/>
              </w:rPr>
            </w:pPr>
          </w:p>
        </w:tc>
      </w:tr>
      <w:tr w:rsidR="00EF7121" w:rsidRPr="00611ED3" w:rsidTr="007271B2">
        <w:trPr>
          <w:trHeight w:hRule="exact" w:val="419"/>
          <w:jc w:val="center"/>
        </w:trPr>
        <w:tc>
          <w:tcPr>
            <w:tcW w:w="693"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spacing w:before="0" w:after="0" w:line="240" w:lineRule="auto"/>
              <w:jc w:val="center"/>
              <w:rPr>
                <w:szCs w:val="26"/>
                <w:lang w:val="vi-VN"/>
              </w:rPr>
            </w:pPr>
          </w:p>
        </w:tc>
        <w:tc>
          <w:tcPr>
            <w:tcW w:w="5776"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EF7121">
            <w:pPr>
              <w:numPr>
                <w:ilvl w:val="1"/>
                <w:numId w:val="6"/>
              </w:numPr>
              <w:tabs>
                <w:tab w:val="left" w:pos="454"/>
              </w:tabs>
              <w:spacing w:before="0" w:after="0" w:line="240" w:lineRule="auto"/>
              <w:ind w:left="0" w:firstLine="0"/>
              <w:jc w:val="both"/>
              <w:rPr>
                <w:bCs/>
                <w:szCs w:val="26"/>
                <w:lang w:val="de-DE"/>
              </w:rPr>
            </w:pPr>
            <w:r w:rsidRPr="00611ED3">
              <w:rPr>
                <w:bCs/>
                <w:szCs w:val="26"/>
                <w:lang w:val="de-DE"/>
              </w:rPr>
              <w:t>Mạch điện hình sin đơn giản</w:t>
            </w:r>
          </w:p>
        </w:tc>
        <w:tc>
          <w:tcPr>
            <w:tcW w:w="756"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pStyle w:val="Subtitle"/>
              <w:ind w:left="34" w:hanging="34"/>
              <w:rPr>
                <w:rFonts w:ascii="Times New Roman" w:hAnsi="Times New Roman"/>
                <w:b w:val="0"/>
                <w:color w:val="00000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EF7121" w:rsidRPr="00611ED3" w:rsidRDefault="006D14A9" w:rsidP="007271B2">
            <w:pPr>
              <w:spacing w:before="0" w:after="0" w:line="240" w:lineRule="auto"/>
              <w:jc w:val="center"/>
              <w:rPr>
                <w:rFonts w:eastAsia="Times New Roman"/>
                <w:bCs/>
                <w:color w:val="000000"/>
                <w:szCs w:val="26"/>
              </w:rPr>
            </w:pPr>
            <w:r>
              <w:rPr>
                <w:rFonts w:eastAsia="Times New Roman"/>
                <w:bCs/>
                <w:color w:val="000000"/>
                <w:szCs w:val="26"/>
              </w:rPr>
              <w:t>1</w:t>
            </w:r>
          </w:p>
        </w:tc>
        <w:tc>
          <w:tcPr>
            <w:tcW w:w="872"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spacing w:before="0" w:after="0" w:line="240" w:lineRule="auto"/>
              <w:jc w:val="center"/>
              <w:rPr>
                <w:rFonts w:eastAsia="Times New Roman"/>
                <w:bCs/>
                <w:color w:val="000000"/>
                <w:szCs w:val="26"/>
              </w:rPr>
            </w:pPr>
          </w:p>
        </w:tc>
        <w:tc>
          <w:tcPr>
            <w:tcW w:w="850" w:type="dxa"/>
            <w:vMerge/>
            <w:tcBorders>
              <w:left w:val="single" w:sz="4" w:space="0" w:color="auto"/>
              <w:right w:val="single" w:sz="4" w:space="0" w:color="auto"/>
            </w:tcBorders>
            <w:vAlign w:val="center"/>
          </w:tcPr>
          <w:p w:rsidR="00EF7121" w:rsidRPr="00611ED3" w:rsidRDefault="00EF7121" w:rsidP="007271B2">
            <w:pPr>
              <w:spacing w:before="0" w:after="0" w:line="240" w:lineRule="auto"/>
              <w:jc w:val="center"/>
              <w:rPr>
                <w:rFonts w:eastAsia="Times New Roman"/>
                <w:bCs/>
                <w:color w:val="000000"/>
                <w:szCs w:val="26"/>
              </w:rPr>
            </w:pPr>
          </w:p>
        </w:tc>
      </w:tr>
      <w:tr w:rsidR="00EF7121" w:rsidRPr="00611ED3" w:rsidTr="007271B2">
        <w:trPr>
          <w:trHeight w:hRule="exact" w:val="425"/>
          <w:jc w:val="center"/>
        </w:trPr>
        <w:tc>
          <w:tcPr>
            <w:tcW w:w="693"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spacing w:before="0" w:after="0" w:line="240" w:lineRule="auto"/>
              <w:jc w:val="center"/>
              <w:rPr>
                <w:szCs w:val="26"/>
                <w:lang w:val="vi-VN"/>
              </w:rPr>
            </w:pPr>
          </w:p>
        </w:tc>
        <w:tc>
          <w:tcPr>
            <w:tcW w:w="5776"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EF7121">
            <w:pPr>
              <w:numPr>
                <w:ilvl w:val="1"/>
                <w:numId w:val="6"/>
              </w:numPr>
              <w:tabs>
                <w:tab w:val="left" w:pos="454"/>
              </w:tabs>
              <w:spacing w:before="0" w:after="0" w:line="240" w:lineRule="auto"/>
              <w:ind w:left="0" w:firstLine="0"/>
              <w:jc w:val="both"/>
              <w:rPr>
                <w:bCs/>
                <w:szCs w:val="26"/>
                <w:lang w:val="de-DE"/>
              </w:rPr>
            </w:pPr>
            <w:r w:rsidRPr="00611ED3">
              <w:rPr>
                <w:bCs/>
                <w:szCs w:val="26"/>
                <w:lang w:val="de-DE"/>
              </w:rPr>
              <w:t>Nguyên lý bảo toàn công suất</w:t>
            </w:r>
          </w:p>
        </w:tc>
        <w:tc>
          <w:tcPr>
            <w:tcW w:w="756"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pStyle w:val="Subtitle"/>
              <w:ind w:left="34" w:hanging="34"/>
              <w:rPr>
                <w:rFonts w:ascii="Times New Roman" w:hAnsi="Times New Roman"/>
                <w:b w:val="0"/>
                <w:color w:val="00000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EF7121" w:rsidRPr="00611ED3" w:rsidRDefault="006D14A9" w:rsidP="007271B2">
            <w:pPr>
              <w:spacing w:before="0" w:after="0" w:line="240" w:lineRule="auto"/>
              <w:jc w:val="center"/>
              <w:rPr>
                <w:rFonts w:eastAsia="Times New Roman"/>
                <w:bCs/>
                <w:color w:val="000000"/>
                <w:szCs w:val="26"/>
              </w:rPr>
            </w:pPr>
            <w:r>
              <w:rPr>
                <w:rFonts w:eastAsia="Times New Roman"/>
                <w:bCs/>
                <w:color w:val="000000"/>
                <w:szCs w:val="26"/>
              </w:rPr>
              <w:t>1</w:t>
            </w:r>
          </w:p>
        </w:tc>
        <w:tc>
          <w:tcPr>
            <w:tcW w:w="872"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spacing w:before="0" w:after="0" w:line="240" w:lineRule="auto"/>
              <w:jc w:val="center"/>
              <w:rPr>
                <w:rFonts w:eastAsia="Times New Roman"/>
                <w:bCs/>
                <w:color w:val="000000"/>
                <w:szCs w:val="26"/>
              </w:rPr>
            </w:pPr>
          </w:p>
        </w:tc>
        <w:tc>
          <w:tcPr>
            <w:tcW w:w="850" w:type="dxa"/>
            <w:vMerge/>
            <w:tcBorders>
              <w:left w:val="single" w:sz="4" w:space="0" w:color="auto"/>
              <w:right w:val="single" w:sz="4" w:space="0" w:color="auto"/>
            </w:tcBorders>
            <w:vAlign w:val="center"/>
          </w:tcPr>
          <w:p w:rsidR="00EF7121" w:rsidRPr="00611ED3" w:rsidRDefault="00EF7121" w:rsidP="007271B2">
            <w:pPr>
              <w:spacing w:before="0" w:after="0" w:line="240" w:lineRule="auto"/>
              <w:jc w:val="center"/>
              <w:rPr>
                <w:rFonts w:eastAsia="Times New Roman"/>
                <w:bCs/>
                <w:color w:val="000000"/>
                <w:szCs w:val="26"/>
              </w:rPr>
            </w:pPr>
          </w:p>
        </w:tc>
      </w:tr>
      <w:tr w:rsidR="00EF7121" w:rsidRPr="00611ED3" w:rsidTr="007271B2">
        <w:trPr>
          <w:trHeight w:hRule="exact" w:val="431"/>
          <w:jc w:val="center"/>
        </w:trPr>
        <w:tc>
          <w:tcPr>
            <w:tcW w:w="693"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spacing w:before="0" w:after="0" w:line="240" w:lineRule="auto"/>
              <w:jc w:val="center"/>
              <w:rPr>
                <w:szCs w:val="26"/>
                <w:lang w:val="vi-VN"/>
              </w:rPr>
            </w:pPr>
          </w:p>
        </w:tc>
        <w:tc>
          <w:tcPr>
            <w:tcW w:w="5776"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EF7121">
            <w:pPr>
              <w:numPr>
                <w:ilvl w:val="1"/>
                <w:numId w:val="6"/>
              </w:numPr>
              <w:tabs>
                <w:tab w:val="left" w:pos="454"/>
              </w:tabs>
              <w:spacing w:before="0" w:after="0" w:line="240" w:lineRule="auto"/>
              <w:ind w:left="0" w:firstLine="0"/>
              <w:jc w:val="both"/>
              <w:rPr>
                <w:bCs/>
                <w:szCs w:val="26"/>
                <w:lang w:val="de-DE"/>
              </w:rPr>
            </w:pPr>
            <w:r w:rsidRPr="00611ED3">
              <w:rPr>
                <w:bCs/>
                <w:szCs w:val="26"/>
                <w:lang w:val="de-DE"/>
              </w:rPr>
              <w:t>Mạch điện hình sin ghép nhiều nhánh song song</w:t>
            </w:r>
          </w:p>
        </w:tc>
        <w:tc>
          <w:tcPr>
            <w:tcW w:w="756"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pStyle w:val="Subtitle"/>
              <w:ind w:left="34" w:hanging="34"/>
              <w:rPr>
                <w:rFonts w:ascii="Times New Roman" w:hAnsi="Times New Roman"/>
                <w:b w:val="0"/>
                <w:color w:val="00000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EF7121" w:rsidRPr="00611ED3" w:rsidRDefault="00AA2EF8" w:rsidP="007271B2">
            <w:pPr>
              <w:spacing w:before="0" w:after="0" w:line="240" w:lineRule="auto"/>
              <w:jc w:val="center"/>
              <w:rPr>
                <w:rFonts w:eastAsia="Times New Roman"/>
                <w:bCs/>
                <w:color w:val="000000"/>
                <w:szCs w:val="26"/>
              </w:rPr>
            </w:pPr>
            <w:r>
              <w:rPr>
                <w:rFonts w:eastAsia="Times New Roman"/>
                <w:bCs/>
                <w:color w:val="000000"/>
                <w:szCs w:val="26"/>
              </w:rPr>
              <w:t>2</w:t>
            </w:r>
          </w:p>
        </w:tc>
        <w:tc>
          <w:tcPr>
            <w:tcW w:w="872"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spacing w:before="0" w:after="0" w:line="240" w:lineRule="auto"/>
              <w:jc w:val="center"/>
              <w:rPr>
                <w:rFonts w:eastAsia="Times New Roman"/>
                <w:bCs/>
                <w:color w:val="000000"/>
                <w:szCs w:val="26"/>
              </w:rPr>
            </w:pPr>
          </w:p>
        </w:tc>
        <w:tc>
          <w:tcPr>
            <w:tcW w:w="850" w:type="dxa"/>
            <w:vMerge/>
            <w:tcBorders>
              <w:left w:val="single" w:sz="4" w:space="0" w:color="auto"/>
              <w:right w:val="single" w:sz="4" w:space="0" w:color="auto"/>
            </w:tcBorders>
            <w:vAlign w:val="center"/>
          </w:tcPr>
          <w:p w:rsidR="00EF7121" w:rsidRPr="00611ED3" w:rsidRDefault="00EF7121" w:rsidP="007271B2">
            <w:pPr>
              <w:spacing w:before="0" w:after="0" w:line="240" w:lineRule="auto"/>
              <w:jc w:val="center"/>
              <w:rPr>
                <w:rFonts w:eastAsia="Times New Roman"/>
                <w:bCs/>
                <w:color w:val="000000"/>
                <w:szCs w:val="26"/>
              </w:rPr>
            </w:pPr>
          </w:p>
        </w:tc>
      </w:tr>
      <w:tr w:rsidR="00EF7121" w:rsidRPr="00611ED3" w:rsidTr="007271B2">
        <w:trPr>
          <w:trHeight w:hRule="exact" w:val="327"/>
          <w:jc w:val="center"/>
        </w:trPr>
        <w:tc>
          <w:tcPr>
            <w:tcW w:w="693"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spacing w:before="0" w:after="0" w:line="240" w:lineRule="auto"/>
              <w:jc w:val="center"/>
              <w:rPr>
                <w:szCs w:val="26"/>
                <w:lang w:val="vi-VN"/>
              </w:rPr>
            </w:pPr>
          </w:p>
        </w:tc>
        <w:tc>
          <w:tcPr>
            <w:tcW w:w="5776"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EF7121">
            <w:pPr>
              <w:numPr>
                <w:ilvl w:val="1"/>
                <w:numId w:val="6"/>
              </w:numPr>
              <w:tabs>
                <w:tab w:val="left" w:pos="454"/>
              </w:tabs>
              <w:spacing w:before="0" w:after="0" w:line="240" w:lineRule="auto"/>
              <w:ind w:left="0" w:firstLine="0"/>
              <w:jc w:val="both"/>
              <w:rPr>
                <w:bCs/>
                <w:szCs w:val="26"/>
                <w:lang w:val="de-DE"/>
              </w:rPr>
            </w:pPr>
            <w:r w:rsidRPr="00611ED3">
              <w:rPr>
                <w:bCs/>
                <w:szCs w:val="26"/>
                <w:lang w:val="de-DE"/>
              </w:rPr>
              <w:t>Biểu diễn tín hiệu xoay chiều bằng số phức</w:t>
            </w:r>
          </w:p>
        </w:tc>
        <w:tc>
          <w:tcPr>
            <w:tcW w:w="756"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pStyle w:val="Subtitle"/>
              <w:ind w:left="34" w:hanging="34"/>
              <w:rPr>
                <w:rFonts w:ascii="Times New Roman" w:hAnsi="Times New Roman"/>
                <w:b w:val="0"/>
                <w:color w:val="00000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spacing w:before="0" w:after="0" w:line="240" w:lineRule="auto"/>
              <w:jc w:val="center"/>
              <w:rPr>
                <w:rFonts w:eastAsia="Times New Roman"/>
                <w:bCs/>
                <w:color w:val="000000"/>
                <w:szCs w:val="26"/>
              </w:rPr>
            </w:pPr>
            <w:r w:rsidRPr="00611ED3">
              <w:rPr>
                <w:rFonts w:eastAsia="Times New Roman"/>
                <w:bCs/>
                <w:color w:val="000000"/>
                <w:szCs w:val="26"/>
              </w:rPr>
              <w:t>2</w:t>
            </w:r>
          </w:p>
        </w:tc>
        <w:tc>
          <w:tcPr>
            <w:tcW w:w="872"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spacing w:before="0" w:after="0" w:line="240" w:lineRule="auto"/>
              <w:jc w:val="center"/>
              <w:rPr>
                <w:rFonts w:eastAsia="Times New Roman"/>
                <w:bCs/>
                <w:color w:val="000000"/>
                <w:szCs w:val="26"/>
              </w:rPr>
            </w:pPr>
          </w:p>
        </w:tc>
        <w:tc>
          <w:tcPr>
            <w:tcW w:w="850" w:type="dxa"/>
            <w:vMerge/>
            <w:tcBorders>
              <w:left w:val="single" w:sz="4" w:space="0" w:color="auto"/>
              <w:right w:val="single" w:sz="4" w:space="0" w:color="auto"/>
            </w:tcBorders>
            <w:vAlign w:val="center"/>
          </w:tcPr>
          <w:p w:rsidR="00EF7121" w:rsidRPr="00611ED3" w:rsidRDefault="00EF7121" w:rsidP="007271B2">
            <w:pPr>
              <w:spacing w:before="0" w:after="0" w:line="240" w:lineRule="auto"/>
              <w:jc w:val="center"/>
              <w:rPr>
                <w:rFonts w:eastAsia="Times New Roman"/>
                <w:bCs/>
                <w:color w:val="000000"/>
                <w:szCs w:val="26"/>
              </w:rPr>
            </w:pPr>
          </w:p>
        </w:tc>
      </w:tr>
      <w:tr w:rsidR="00EF7121" w:rsidRPr="00611ED3" w:rsidTr="007271B2">
        <w:trPr>
          <w:trHeight w:hRule="exact" w:val="431"/>
          <w:jc w:val="center"/>
        </w:trPr>
        <w:tc>
          <w:tcPr>
            <w:tcW w:w="693"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spacing w:before="0" w:after="0" w:line="240" w:lineRule="auto"/>
              <w:jc w:val="center"/>
              <w:rPr>
                <w:szCs w:val="26"/>
                <w:lang w:val="vi-VN"/>
              </w:rPr>
            </w:pPr>
          </w:p>
        </w:tc>
        <w:tc>
          <w:tcPr>
            <w:tcW w:w="5776"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EF7121">
            <w:pPr>
              <w:numPr>
                <w:ilvl w:val="1"/>
                <w:numId w:val="6"/>
              </w:numPr>
              <w:tabs>
                <w:tab w:val="left" w:pos="454"/>
              </w:tabs>
              <w:spacing w:before="0" w:after="0" w:line="240" w:lineRule="auto"/>
              <w:ind w:left="0" w:firstLine="0"/>
              <w:jc w:val="both"/>
              <w:rPr>
                <w:bCs/>
                <w:szCs w:val="26"/>
                <w:lang w:val="de-DE"/>
              </w:rPr>
            </w:pPr>
            <w:r w:rsidRPr="00611ED3">
              <w:rPr>
                <w:bCs/>
                <w:szCs w:val="26"/>
                <w:lang w:val="de-DE"/>
              </w:rPr>
              <w:t>Phân tích mạch điện xoay chiều (chế độ xác lập)</w:t>
            </w:r>
          </w:p>
        </w:tc>
        <w:tc>
          <w:tcPr>
            <w:tcW w:w="756"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pStyle w:val="Subtitle"/>
              <w:ind w:left="34" w:hanging="34"/>
              <w:rPr>
                <w:rFonts w:ascii="Times New Roman" w:hAnsi="Times New Roman"/>
                <w:b w:val="0"/>
                <w:color w:val="00000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EF7121" w:rsidRPr="00611ED3" w:rsidRDefault="006D14A9" w:rsidP="007271B2">
            <w:pPr>
              <w:spacing w:before="0" w:after="0" w:line="240" w:lineRule="auto"/>
              <w:jc w:val="center"/>
              <w:rPr>
                <w:rFonts w:eastAsia="Times New Roman"/>
                <w:bCs/>
                <w:color w:val="000000"/>
                <w:szCs w:val="26"/>
              </w:rPr>
            </w:pPr>
            <w:r>
              <w:rPr>
                <w:rFonts w:eastAsia="Times New Roman"/>
                <w:bCs/>
                <w:color w:val="000000"/>
                <w:szCs w:val="26"/>
              </w:rPr>
              <w:t>2</w:t>
            </w:r>
          </w:p>
        </w:tc>
        <w:tc>
          <w:tcPr>
            <w:tcW w:w="872"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spacing w:before="0" w:after="0" w:line="240" w:lineRule="auto"/>
              <w:jc w:val="center"/>
              <w:rPr>
                <w:rFonts w:eastAsia="Times New Roman"/>
                <w:bCs/>
                <w:color w:val="000000"/>
                <w:szCs w:val="26"/>
              </w:rPr>
            </w:pPr>
          </w:p>
        </w:tc>
        <w:tc>
          <w:tcPr>
            <w:tcW w:w="850" w:type="dxa"/>
            <w:vMerge/>
            <w:tcBorders>
              <w:left w:val="single" w:sz="4" w:space="0" w:color="auto"/>
              <w:right w:val="single" w:sz="4" w:space="0" w:color="auto"/>
            </w:tcBorders>
            <w:vAlign w:val="center"/>
          </w:tcPr>
          <w:p w:rsidR="00EF7121" w:rsidRPr="00611ED3" w:rsidRDefault="00EF7121" w:rsidP="007271B2">
            <w:pPr>
              <w:spacing w:before="0" w:after="0" w:line="240" w:lineRule="auto"/>
              <w:jc w:val="center"/>
              <w:rPr>
                <w:rFonts w:eastAsia="Times New Roman"/>
                <w:bCs/>
                <w:color w:val="000000"/>
                <w:szCs w:val="26"/>
              </w:rPr>
            </w:pPr>
          </w:p>
        </w:tc>
      </w:tr>
      <w:tr w:rsidR="00EF7121" w:rsidRPr="00611ED3" w:rsidTr="007271B2">
        <w:trPr>
          <w:trHeight w:hRule="exact" w:val="451"/>
          <w:jc w:val="center"/>
        </w:trPr>
        <w:tc>
          <w:tcPr>
            <w:tcW w:w="693"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spacing w:before="0" w:after="0" w:line="240" w:lineRule="auto"/>
              <w:jc w:val="center"/>
              <w:rPr>
                <w:b/>
                <w:szCs w:val="26"/>
                <w:lang w:val="vi-VN"/>
              </w:rPr>
            </w:pPr>
            <w:r w:rsidRPr="00611ED3">
              <w:rPr>
                <w:b/>
                <w:szCs w:val="26"/>
                <w:lang w:val="vi-VN"/>
              </w:rPr>
              <w:t>4</w:t>
            </w:r>
          </w:p>
        </w:tc>
        <w:tc>
          <w:tcPr>
            <w:tcW w:w="5776"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pStyle w:val="Subtitle"/>
              <w:jc w:val="both"/>
              <w:rPr>
                <w:rFonts w:ascii="Times New Roman" w:hAnsi="Times New Roman"/>
                <w:sz w:val="26"/>
                <w:szCs w:val="26"/>
              </w:rPr>
            </w:pPr>
            <w:r w:rsidRPr="00611ED3">
              <w:rPr>
                <w:rFonts w:ascii="Times New Roman" w:hAnsi="Times New Roman"/>
                <w:sz w:val="26"/>
                <w:szCs w:val="26"/>
              </w:rPr>
              <w:t xml:space="preserve">Chương </w:t>
            </w:r>
            <w:r w:rsidRPr="00611ED3">
              <w:rPr>
                <w:rFonts w:ascii="Times New Roman" w:hAnsi="Times New Roman"/>
                <w:sz w:val="26"/>
                <w:szCs w:val="26"/>
                <w:lang w:val="vi-VN"/>
              </w:rPr>
              <w:t>4</w:t>
            </w:r>
            <w:r w:rsidRPr="00611ED3">
              <w:rPr>
                <w:rFonts w:ascii="Times New Roman" w:hAnsi="Times New Roman"/>
                <w:sz w:val="26"/>
                <w:szCs w:val="26"/>
              </w:rPr>
              <w:t xml:space="preserve">: Mạch </w:t>
            </w:r>
            <w:r w:rsidRPr="00611ED3">
              <w:rPr>
                <w:rFonts w:ascii="Times New Roman" w:hAnsi="Times New Roman"/>
                <w:sz w:val="26"/>
                <w:szCs w:val="26"/>
                <w:lang w:val="vi-VN"/>
              </w:rPr>
              <w:t xml:space="preserve">điện </w:t>
            </w:r>
            <w:r w:rsidRPr="00611ED3">
              <w:rPr>
                <w:rFonts w:ascii="Times New Roman" w:hAnsi="Times New Roman"/>
                <w:sz w:val="26"/>
                <w:szCs w:val="26"/>
              </w:rPr>
              <w:t xml:space="preserve">xoay chiều ba pha </w:t>
            </w:r>
          </w:p>
        </w:tc>
        <w:tc>
          <w:tcPr>
            <w:tcW w:w="756" w:type="dxa"/>
            <w:tcBorders>
              <w:top w:val="single" w:sz="4" w:space="0" w:color="auto"/>
              <w:left w:val="single" w:sz="4" w:space="0" w:color="auto"/>
              <w:bottom w:val="single" w:sz="4" w:space="0" w:color="auto"/>
              <w:right w:val="single" w:sz="4" w:space="0" w:color="auto"/>
            </w:tcBorders>
            <w:vAlign w:val="center"/>
          </w:tcPr>
          <w:p w:rsidR="00EF7121" w:rsidRPr="00611ED3" w:rsidRDefault="00AA2EF8" w:rsidP="007271B2">
            <w:pPr>
              <w:pStyle w:val="Subtitle"/>
              <w:ind w:left="34" w:hanging="34"/>
              <w:rPr>
                <w:rFonts w:ascii="Times New Roman" w:hAnsi="Times New Roman"/>
                <w:bCs w:val="0"/>
                <w:color w:val="000000"/>
                <w:sz w:val="26"/>
                <w:szCs w:val="26"/>
              </w:rPr>
            </w:pPr>
            <w:r>
              <w:rPr>
                <w:rFonts w:ascii="Times New Roman" w:hAnsi="Times New Roman"/>
                <w:bCs w:val="0"/>
                <w:color w:val="000000"/>
                <w:sz w:val="26"/>
                <w:szCs w:val="26"/>
              </w:rPr>
              <w:t>4</w:t>
            </w:r>
          </w:p>
        </w:tc>
        <w:tc>
          <w:tcPr>
            <w:tcW w:w="829"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spacing w:before="0" w:after="0" w:line="240" w:lineRule="auto"/>
              <w:jc w:val="center"/>
              <w:rPr>
                <w:b/>
                <w:color w:val="000000"/>
                <w:szCs w:val="26"/>
              </w:rPr>
            </w:pPr>
            <w:r w:rsidRPr="00611ED3">
              <w:rPr>
                <w:b/>
                <w:color w:val="000000"/>
                <w:szCs w:val="26"/>
              </w:rPr>
              <w:t>3</w:t>
            </w:r>
          </w:p>
        </w:tc>
        <w:tc>
          <w:tcPr>
            <w:tcW w:w="872"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spacing w:before="0" w:after="0" w:line="240" w:lineRule="auto"/>
              <w:jc w:val="center"/>
              <w:rPr>
                <w:color w:val="000000"/>
                <w:szCs w:val="26"/>
              </w:rPr>
            </w:pPr>
          </w:p>
        </w:tc>
        <w:tc>
          <w:tcPr>
            <w:tcW w:w="850" w:type="dxa"/>
            <w:vMerge/>
            <w:tcBorders>
              <w:left w:val="single" w:sz="4" w:space="0" w:color="auto"/>
              <w:right w:val="single" w:sz="4" w:space="0" w:color="auto"/>
            </w:tcBorders>
            <w:vAlign w:val="center"/>
          </w:tcPr>
          <w:p w:rsidR="00EF7121" w:rsidRPr="00611ED3" w:rsidRDefault="00EF7121" w:rsidP="007271B2">
            <w:pPr>
              <w:spacing w:before="0" w:after="0" w:line="240" w:lineRule="auto"/>
              <w:jc w:val="center"/>
              <w:rPr>
                <w:color w:val="000000"/>
                <w:szCs w:val="26"/>
              </w:rPr>
            </w:pPr>
          </w:p>
        </w:tc>
      </w:tr>
      <w:tr w:rsidR="00EF7121" w:rsidRPr="00611ED3" w:rsidTr="007271B2">
        <w:trPr>
          <w:trHeight w:hRule="exact" w:val="451"/>
          <w:jc w:val="center"/>
        </w:trPr>
        <w:tc>
          <w:tcPr>
            <w:tcW w:w="693"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spacing w:before="0" w:after="0" w:line="240" w:lineRule="auto"/>
              <w:jc w:val="center"/>
              <w:rPr>
                <w:szCs w:val="26"/>
                <w:lang w:val="vi-VN"/>
              </w:rPr>
            </w:pPr>
          </w:p>
        </w:tc>
        <w:tc>
          <w:tcPr>
            <w:tcW w:w="5776"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EF7121">
            <w:pPr>
              <w:numPr>
                <w:ilvl w:val="1"/>
                <w:numId w:val="7"/>
              </w:numPr>
              <w:tabs>
                <w:tab w:val="left" w:pos="448"/>
              </w:tabs>
              <w:spacing w:line="240" w:lineRule="auto"/>
              <w:ind w:left="0" w:firstLine="0"/>
              <w:jc w:val="both"/>
              <w:rPr>
                <w:b/>
                <w:szCs w:val="26"/>
              </w:rPr>
            </w:pPr>
            <w:r w:rsidRPr="00611ED3">
              <w:rPr>
                <w:szCs w:val="26"/>
              </w:rPr>
              <w:t>Tổng quan về nguồn áp 3 pha cân bằng</w:t>
            </w:r>
          </w:p>
        </w:tc>
        <w:tc>
          <w:tcPr>
            <w:tcW w:w="756"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pStyle w:val="Subtitle"/>
              <w:ind w:left="34" w:hanging="34"/>
              <w:rPr>
                <w:rFonts w:ascii="Times New Roman" w:hAnsi="Times New Roman"/>
                <w:b w:val="0"/>
                <w:bCs w:val="0"/>
                <w:color w:val="000000"/>
                <w:sz w:val="26"/>
                <w:szCs w:val="26"/>
              </w:rPr>
            </w:pPr>
          </w:p>
        </w:tc>
        <w:tc>
          <w:tcPr>
            <w:tcW w:w="829"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spacing w:before="0" w:after="0" w:line="240" w:lineRule="auto"/>
              <w:jc w:val="center"/>
              <w:rPr>
                <w:color w:val="000000"/>
                <w:szCs w:val="26"/>
              </w:rPr>
            </w:pPr>
            <w:r w:rsidRPr="00611ED3">
              <w:rPr>
                <w:color w:val="000000"/>
                <w:szCs w:val="26"/>
              </w:rPr>
              <w:t>1</w:t>
            </w:r>
          </w:p>
        </w:tc>
        <w:tc>
          <w:tcPr>
            <w:tcW w:w="872"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spacing w:before="0" w:after="0" w:line="240" w:lineRule="auto"/>
              <w:jc w:val="center"/>
              <w:rPr>
                <w:color w:val="000000"/>
                <w:szCs w:val="26"/>
              </w:rPr>
            </w:pPr>
          </w:p>
        </w:tc>
        <w:tc>
          <w:tcPr>
            <w:tcW w:w="850" w:type="dxa"/>
            <w:vMerge/>
            <w:tcBorders>
              <w:left w:val="single" w:sz="4" w:space="0" w:color="auto"/>
              <w:right w:val="single" w:sz="4" w:space="0" w:color="auto"/>
            </w:tcBorders>
            <w:vAlign w:val="center"/>
          </w:tcPr>
          <w:p w:rsidR="00EF7121" w:rsidRPr="00611ED3" w:rsidRDefault="00EF7121" w:rsidP="007271B2">
            <w:pPr>
              <w:spacing w:before="0" w:after="0" w:line="240" w:lineRule="auto"/>
              <w:jc w:val="center"/>
              <w:rPr>
                <w:color w:val="000000"/>
                <w:szCs w:val="26"/>
              </w:rPr>
            </w:pPr>
          </w:p>
        </w:tc>
      </w:tr>
      <w:tr w:rsidR="00EF7121" w:rsidRPr="00611ED3" w:rsidTr="007271B2">
        <w:trPr>
          <w:trHeight w:hRule="exact" w:val="522"/>
          <w:jc w:val="center"/>
        </w:trPr>
        <w:tc>
          <w:tcPr>
            <w:tcW w:w="693"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spacing w:before="0" w:after="0" w:line="240" w:lineRule="auto"/>
              <w:jc w:val="center"/>
              <w:rPr>
                <w:szCs w:val="26"/>
                <w:lang w:val="vi-VN"/>
              </w:rPr>
            </w:pPr>
          </w:p>
        </w:tc>
        <w:tc>
          <w:tcPr>
            <w:tcW w:w="5776"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EF7121">
            <w:pPr>
              <w:numPr>
                <w:ilvl w:val="1"/>
                <w:numId w:val="7"/>
              </w:numPr>
              <w:tabs>
                <w:tab w:val="left" w:pos="448"/>
              </w:tabs>
              <w:spacing w:line="240" w:lineRule="auto"/>
              <w:ind w:left="0" w:firstLine="0"/>
              <w:jc w:val="both"/>
              <w:rPr>
                <w:bCs/>
                <w:szCs w:val="26"/>
                <w:lang w:val="de-DE"/>
              </w:rPr>
            </w:pPr>
            <w:r w:rsidRPr="00611ED3">
              <w:rPr>
                <w:szCs w:val="26"/>
              </w:rPr>
              <w:t>Phương</w:t>
            </w:r>
            <w:r w:rsidRPr="00611ED3">
              <w:rPr>
                <w:bCs/>
                <w:szCs w:val="26"/>
                <w:lang w:val="de-DE"/>
              </w:rPr>
              <w:t xml:space="preserve"> pháp giải mạch điện </w:t>
            </w:r>
            <w:r w:rsidRPr="00611ED3">
              <w:rPr>
                <w:bCs/>
                <w:szCs w:val="26"/>
                <w:lang w:val="vi-VN"/>
              </w:rPr>
              <w:t>ba</w:t>
            </w:r>
            <w:r w:rsidRPr="00611ED3">
              <w:rPr>
                <w:bCs/>
                <w:szCs w:val="26"/>
                <w:lang w:val="de-DE"/>
              </w:rPr>
              <w:t xml:space="preserve"> pha </w:t>
            </w:r>
            <w:r w:rsidRPr="00611ED3">
              <w:rPr>
                <w:bCs/>
                <w:szCs w:val="26"/>
                <w:lang w:val="vi-VN"/>
              </w:rPr>
              <w:t>cân bằng</w:t>
            </w:r>
          </w:p>
        </w:tc>
        <w:tc>
          <w:tcPr>
            <w:tcW w:w="756"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pStyle w:val="Subtitle"/>
              <w:ind w:left="34" w:hanging="34"/>
              <w:rPr>
                <w:rFonts w:ascii="Times New Roman" w:hAnsi="Times New Roman"/>
                <w:b w:val="0"/>
                <w:bCs w:val="0"/>
                <w:color w:val="000000"/>
                <w:sz w:val="26"/>
                <w:szCs w:val="26"/>
                <w:lang w:val="vi-VN"/>
              </w:rPr>
            </w:pPr>
          </w:p>
        </w:tc>
        <w:tc>
          <w:tcPr>
            <w:tcW w:w="829"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spacing w:before="0" w:after="0" w:line="240" w:lineRule="auto"/>
              <w:jc w:val="center"/>
              <w:rPr>
                <w:color w:val="000000"/>
                <w:szCs w:val="26"/>
              </w:rPr>
            </w:pPr>
            <w:r w:rsidRPr="00611ED3">
              <w:rPr>
                <w:color w:val="000000"/>
                <w:szCs w:val="26"/>
              </w:rPr>
              <w:t>1</w:t>
            </w:r>
          </w:p>
        </w:tc>
        <w:tc>
          <w:tcPr>
            <w:tcW w:w="872"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spacing w:before="0" w:after="0" w:line="240" w:lineRule="auto"/>
              <w:jc w:val="center"/>
              <w:rPr>
                <w:color w:val="000000"/>
                <w:szCs w:val="26"/>
              </w:rPr>
            </w:pPr>
          </w:p>
        </w:tc>
        <w:tc>
          <w:tcPr>
            <w:tcW w:w="850" w:type="dxa"/>
            <w:vMerge/>
            <w:tcBorders>
              <w:left w:val="single" w:sz="4" w:space="0" w:color="auto"/>
              <w:right w:val="single" w:sz="4" w:space="0" w:color="auto"/>
            </w:tcBorders>
            <w:vAlign w:val="center"/>
          </w:tcPr>
          <w:p w:rsidR="00EF7121" w:rsidRPr="00611ED3" w:rsidRDefault="00EF7121" w:rsidP="007271B2">
            <w:pPr>
              <w:spacing w:before="0" w:after="0" w:line="240" w:lineRule="auto"/>
              <w:jc w:val="center"/>
              <w:rPr>
                <w:color w:val="000000"/>
                <w:szCs w:val="26"/>
              </w:rPr>
            </w:pPr>
          </w:p>
        </w:tc>
      </w:tr>
      <w:tr w:rsidR="00EF7121" w:rsidRPr="00611ED3" w:rsidTr="007271B2">
        <w:trPr>
          <w:trHeight w:hRule="exact" w:val="714"/>
          <w:jc w:val="center"/>
        </w:trPr>
        <w:tc>
          <w:tcPr>
            <w:tcW w:w="693"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spacing w:before="0" w:after="0" w:line="240" w:lineRule="auto"/>
              <w:jc w:val="center"/>
              <w:rPr>
                <w:szCs w:val="26"/>
                <w:lang w:val="vi-VN"/>
              </w:rPr>
            </w:pPr>
          </w:p>
        </w:tc>
        <w:tc>
          <w:tcPr>
            <w:tcW w:w="5776"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EF7121">
            <w:pPr>
              <w:numPr>
                <w:ilvl w:val="1"/>
                <w:numId w:val="7"/>
              </w:numPr>
              <w:tabs>
                <w:tab w:val="left" w:pos="448"/>
              </w:tabs>
              <w:spacing w:line="240" w:lineRule="auto"/>
              <w:ind w:left="0" w:firstLine="0"/>
              <w:jc w:val="both"/>
              <w:rPr>
                <w:bCs/>
                <w:szCs w:val="26"/>
                <w:lang w:val="de-DE"/>
              </w:rPr>
            </w:pPr>
            <w:r w:rsidRPr="00611ED3">
              <w:rPr>
                <w:szCs w:val="26"/>
              </w:rPr>
              <w:t>Phương</w:t>
            </w:r>
            <w:r w:rsidRPr="00611ED3">
              <w:rPr>
                <w:bCs/>
                <w:szCs w:val="26"/>
                <w:lang w:val="de-DE"/>
              </w:rPr>
              <w:t xml:space="preserve"> pháp giải mạch điện </w:t>
            </w:r>
            <w:r w:rsidRPr="00611ED3">
              <w:rPr>
                <w:bCs/>
                <w:szCs w:val="26"/>
                <w:lang w:val="vi-VN"/>
              </w:rPr>
              <w:t>ba</w:t>
            </w:r>
            <w:r w:rsidRPr="00611ED3">
              <w:rPr>
                <w:bCs/>
                <w:szCs w:val="26"/>
                <w:lang w:val="de-DE"/>
              </w:rPr>
              <w:t xml:space="preserve"> pha không </w:t>
            </w:r>
            <w:r w:rsidRPr="00611ED3">
              <w:rPr>
                <w:bCs/>
                <w:szCs w:val="26"/>
                <w:lang w:val="vi-VN"/>
              </w:rPr>
              <w:t>cân bằng</w:t>
            </w:r>
          </w:p>
        </w:tc>
        <w:tc>
          <w:tcPr>
            <w:tcW w:w="756"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pStyle w:val="Subtitle"/>
              <w:ind w:left="34" w:hanging="34"/>
              <w:rPr>
                <w:rFonts w:ascii="Times New Roman" w:hAnsi="Times New Roman"/>
                <w:b w:val="0"/>
                <w:bCs w:val="0"/>
                <w:color w:val="000000"/>
                <w:sz w:val="26"/>
                <w:szCs w:val="26"/>
                <w:lang w:val="vi-VN"/>
              </w:rPr>
            </w:pPr>
          </w:p>
        </w:tc>
        <w:tc>
          <w:tcPr>
            <w:tcW w:w="829"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spacing w:before="0" w:after="0" w:line="240" w:lineRule="auto"/>
              <w:jc w:val="center"/>
              <w:rPr>
                <w:color w:val="000000"/>
                <w:szCs w:val="26"/>
              </w:rPr>
            </w:pPr>
            <w:r w:rsidRPr="00611ED3">
              <w:rPr>
                <w:color w:val="000000"/>
                <w:szCs w:val="26"/>
              </w:rPr>
              <w:t>1</w:t>
            </w:r>
          </w:p>
        </w:tc>
        <w:tc>
          <w:tcPr>
            <w:tcW w:w="872"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spacing w:before="0" w:after="0" w:line="240" w:lineRule="auto"/>
              <w:jc w:val="center"/>
              <w:rPr>
                <w:color w:val="000000"/>
                <w:szCs w:val="26"/>
              </w:rPr>
            </w:pPr>
          </w:p>
        </w:tc>
        <w:tc>
          <w:tcPr>
            <w:tcW w:w="850" w:type="dxa"/>
            <w:vMerge/>
            <w:tcBorders>
              <w:left w:val="single" w:sz="4" w:space="0" w:color="auto"/>
              <w:bottom w:val="single" w:sz="4" w:space="0" w:color="auto"/>
              <w:right w:val="single" w:sz="4" w:space="0" w:color="auto"/>
            </w:tcBorders>
            <w:vAlign w:val="center"/>
          </w:tcPr>
          <w:p w:rsidR="00EF7121" w:rsidRPr="00611ED3" w:rsidRDefault="00EF7121" w:rsidP="007271B2">
            <w:pPr>
              <w:spacing w:before="0" w:after="0" w:line="240" w:lineRule="auto"/>
              <w:jc w:val="center"/>
              <w:rPr>
                <w:color w:val="000000"/>
                <w:szCs w:val="26"/>
              </w:rPr>
            </w:pPr>
          </w:p>
        </w:tc>
      </w:tr>
      <w:tr w:rsidR="00EF7121" w:rsidRPr="00611ED3" w:rsidTr="007271B2">
        <w:trPr>
          <w:trHeight w:val="454"/>
          <w:jc w:val="center"/>
        </w:trPr>
        <w:tc>
          <w:tcPr>
            <w:tcW w:w="693"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spacing w:before="0" w:after="0" w:line="240" w:lineRule="auto"/>
              <w:jc w:val="center"/>
              <w:rPr>
                <w:color w:val="FF0000"/>
                <w:szCs w:val="26"/>
              </w:rPr>
            </w:pPr>
          </w:p>
        </w:tc>
        <w:tc>
          <w:tcPr>
            <w:tcW w:w="5776"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spacing w:before="0" w:after="0" w:line="240" w:lineRule="auto"/>
              <w:rPr>
                <w:b/>
                <w:bCs/>
                <w:color w:val="000000"/>
                <w:szCs w:val="26"/>
              </w:rPr>
            </w:pPr>
            <w:r w:rsidRPr="00611ED3">
              <w:rPr>
                <w:b/>
                <w:bCs/>
                <w:color w:val="000000"/>
                <w:szCs w:val="26"/>
              </w:rPr>
              <w:t>Tổng</w:t>
            </w:r>
          </w:p>
        </w:tc>
        <w:tc>
          <w:tcPr>
            <w:tcW w:w="756"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spacing w:before="0" w:after="0" w:line="240" w:lineRule="auto"/>
              <w:jc w:val="center"/>
              <w:rPr>
                <w:b/>
                <w:bCs/>
                <w:color w:val="000000"/>
                <w:szCs w:val="26"/>
              </w:rPr>
            </w:pPr>
            <w:r w:rsidRPr="00611ED3">
              <w:rPr>
                <w:b/>
                <w:bCs/>
                <w:color w:val="000000"/>
                <w:szCs w:val="26"/>
              </w:rPr>
              <w:t>30</w:t>
            </w:r>
          </w:p>
        </w:tc>
        <w:tc>
          <w:tcPr>
            <w:tcW w:w="829"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spacing w:before="0" w:after="0" w:line="240" w:lineRule="auto"/>
              <w:jc w:val="center"/>
              <w:rPr>
                <w:b/>
                <w:bCs/>
                <w:color w:val="000000"/>
                <w:szCs w:val="26"/>
              </w:rPr>
            </w:pPr>
            <w:r>
              <w:rPr>
                <w:b/>
                <w:bCs/>
                <w:color w:val="000000"/>
                <w:szCs w:val="26"/>
              </w:rPr>
              <w:t>28</w:t>
            </w:r>
          </w:p>
        </w:tc>
        <w:tc>
          <w:tcPr>
            <w:tcW w:w="872"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spacing w:before="0" w:after="0" w:line="240" w:lineRule="auto"/>
              <w:jc w:val="center"/>
              <w:rPr>
                <w:b/>
                <w:bCs/>
                <w:color w:val="000000"/>
                <w:szCs w:val="26"/>
              </w:rPr>
            </w:pPr>
            <w:r w:rsidRPr="00611ED3">
              <w:rPr>
                <w:b/>
                <w:bCs/>
                <w:color w:val="000000"/>
                <w:szCs w:val="26"/>
              </w:rPr>
              <w:t>00</w:t>
            </w:r>
          </w:p>
        </w:tc>
        <w:tc>
          <w:tcPr>
            <w:tcW w:w="850" w:type="dxa"/>
            <w:tcBorders>
              <w:top w:val="single" w:sz="4" w:space="0" w:color="auto"/>
              <w:left w:val="single" w:sz="4" w:space="0" w:color="auto"/>
              <w:bottom w:val="single" w:sz="4" w:space="0" w:color="auto"/>
              <w:right w:val="single" w:sz="4" w:space="0" w:color="auto"/>
            </w:tcBorders>
            <w:vAlign w:val="center"/>
          </w:tcPr>
          <w:p w:rsidR="00EF7121" w:rsidRPr="00611ED3" w:rsidRDefault="00EF7121" w:rsidP="007271B2">
            <w:pPr>
              <w:spacing w:before="0" w:after="0" w:line="240" w:lineRule="auto"/>
              <w:jc w:val="center"/>
              <w:rPr>
                <w:b/>
                <w:bCs/>
                <w:color w:val="000000"/>
                <w:szCs w:val="26"/>
              </w:rPr>
            </w:pPr>
            <w:r w:rsidRPr="00611ED3">
              <w:rPr>
                <w:b/>
                <w:bCs/>
                <w:color w:val="000000"/>
                <w:szCs w:val="26"/>
              </w:rPr>
              <w:t>02</w:t>
            </w:r>
          </w:p>
        </w:tc>
      </w:tr>
    </w:tbl>
    <w:p w:rsidR="00EF7121" w:rsidRPr="00611ED3" w:rsidRDefault="00EF7121" w:rsidP="00EF7121">
      <w:pPr>
        <w:pStyle w:val="ListParagraph"/>
        <w:numPr>
          <w:ilvl w:val="1"/>
          <w:numId w:val="2"/>
        </w:numPr>
        <w:tabs>
          <w:tab w:val="left" w:pos="567"/>
        </w:tabs>
        <w:spacing w:line="360" w:lineRule="auto"/>
        <w:ind w:left="0" w:firstLine="284"/>
        <w:contextualSpacing w:val="0"/>
        <w:jc w:val="both"/>
        <w:rPr>
          <w:rFonts w:ascii="Times New Roman" w:hAnsi="Times New Roman"/>
          <w:b/>
          <w:iCs/>
          <w:sz w:val="26"/>
          <w:szCs w:val="26"/>
          <w:lang w:val="sv-SE"/>
        </w:rPr>
      </w:pPr>
      <w:r w:rsidRPr="00611ED3">
        <w:rPr>
          <w:rFonts w:ascii="Times New Roman" w:hAnsi="Times New Roman"/>
          <w:b/>
          <w:sz w:val="26"/>
          <w:szCs w:val="26"/>
          <w:lang w:val="pt-BR"/>
        </w:rPr>
        <w:t>Nội</w:t>
      </w:r>
      <w:r w:rsidRPr="00611ED3">
        <w:rPr>
          <w:rFonts w:ascii="Times New Roman" w:hAnsi="Times New Roman"/>
          <w:b/>
          <w:iCs/>
          <w:sz w:val="26"/>
          <w:szCs w:val="26"/>
          <w:lang w:val="sv-SE"/>
        </w:rPr>
        <w:t xml:space="preserve"> dung chi tiết:</w:t>
      </w:r>
    </w:p>
    <w:p w:rsidR="00EF7121" w:rsidRPr="00611ED3" w:rsidRDefault="00EF7121" w:rsidP="00EF7121">
      <w:pPr>
        <w:pStyle w:val="LAMA"/>
        <w:spacing w:line="360" w:lineRule="auto"/>
        <w:jc w:val="left"/>
        <w:outlineLvl w:val="9"/>
        <w:rPr>
          <w:b w:val="0"/>
          <w:sz w:val="26"/>
          <w:szCs w:val="26"/>
          <w:u w:val="none"/>
        </w:rPr>
      </w:pPr>
      <w:r w:rsidRPr="00611ED3">
        <w:rPr>
          <w:b w:val="0"/>
          <w:sz w:val="26"/>
          <w:szCs w:val="26"/>
          <w:u w:val="none"/>
        </w:rPr>
        <w:t>- Giờ tự học không tính vào tổng số tiết</w:t>
      </w:r>
    </w:p>
    <w:p w:rsidR="00EF7121" w:rsidRPr="00611ED3" w:rsidRDefault="00EF7121" w:rsidP="00EF7121">
      <w:pPr>
        <w:pStyle w:val="Subtitle"/>
        <w:tabs>
          <w:tab w:val="right" w:pos="9356"/>
        </w:tabs>
        <w:spacing w:line="360" w:lineRule="auto"/>
        <w:jc w:val="both"/>
        <w:rPr>
          <w:rFonts w:ascii="Times New Roman" w:hAnsi="Times New Roman"/>
          <w:sz w:val="26"/>
          <w:szCs w:val="26"/>
        </w:rPr>
      </w:pPr>
      <w:r w:rsidRPr="00611ED3">
        <w:rPr>
          <w:rFonts w:ascii="Times New Roman" w:hAnsi="Times New Roman"/>
          <w:sz w:val="26"/>
          <w:szCs w:val="26"/>
        </w:rPr>
        <w:t xml:space="preserve">Chương 1: Khái niệm về mạch điện </w:t>
      </w:r>
      <w:r w:rsidRPr="00611ED3">
        <w:rPr>
          <w:rFonts w:ascii="Times New Roman" w:hAnsi="Times New Roman"/>
          <w:sz w:val="26"/>
          <w:szCs w:val="26"/>
        </w:rPr>
        <w:tab/>
      </w:r>
      <w:r w:rsidRPr="00611ED3">
        <w:rPr>
          <w:rFonts w:ascii="Times New Roman" w:hAnsi="Times New Roman"/>
          <w:b w:val="0"/>
          <w:i/>
          <w:iCs/>
          <w:sz w:val="26"/>
          <w:szCs w:val="26"/>
          <w:lang w:val="vi-VN"/>
        </w:rPr>
        <w:t xml:space="preserve">Thời gian: </w:t>
      </w:r>
      <w:r w:rsidR="006D14A9">
        <w:rPr>
          <w:rFonts w:ascii="Times New Roman" w:hAnsi="Times New Roman"/>
          <w:b w:val="0"/>
          <w:i/>
          <w:iCs/>
          <w:sz w:val="26"/>
          <w:szCs w:val="26"/>
        </w:rPr>
        <w:t>8</w:t>
      </w:r>
      <w:r w:rsidRPr="00611ED3">
        <w:rPr>
          <w:rFonts w:ascii="Times New Roman" w:hAnsi="Times New Roman"/>
          <w:b w:val="0"/>
          <w:i/>
          <w:iCs/>
          <w:sz w:val="26"/>
          <w:szCs w:val="26"/>
        </w:rPr>
        <w:t xml:space="preserve"> </w:t>
      </w:r>
      <w:r w:rsidRPr="00611ED3">
        <w:rPr>
          <w:rFonts w:ascii="Times New Roman" w:hAnsi="Times New Roman"/>
          <w:b w:val="0"/>
          <w:i/>
          <w:iCs/>
          <w:sz w:val="26"/>
          <w:szCs w:val="26"/>
          <w:lang w:val="vi-VN"/>
        </w:rPr>
        <w:t xml:space="preserve"> giờ</w:t>
      </w:r>
    </w:p>
    <w:p w:rsidR="00EF7121" w:rsidRPr="00611ED3" w:rsidRDefault="00EF7121" w:rsidP="00EF7121">
      <w:pPr>
        <w:spacing w:before="0" w:after="0" w:line="360" w:lineRule="auto"/>
        <w:jc w:val="both"/>
        <w:rPr>
          <w:i/>
          <w:szCs w:val="26"/>
        </w:rPr>
      </w:pPr>
      <w:r w:rsidRPr="00611ED3">
        <w:rPr>
          <w:i/>
          <w:szCs w:val="26"/>
        </w:rPr>
        <w:t xml:space="preserve">Mục tiêu: </w:t>
      </w:r>
    </w:p>
    <w:p w:rsidR="00EF7121" w:rsidRPr="00611ED3" w:rsidRDefault="00EF7121" w:rsidP="00EF7121">
      <w:pPr>
        <w:spacing w:before="0" w:after="0" w:line="360" w:lineRule="auto"/>
        <w:ind w:firstLine="567"/>
        <w:jc w:val="both"/>
        <w:rPr>
          <w:szCs w:val="26"/>
          <w:lang w:val="pl-PL"/>
        </w:rPr>
      </w:pPr>
      <w:r w:rsidRPr="00611ED3">
        <w:rPr>
          <w:szCs w:val="26"/>
          <w:lang w:val="pl-PL"/>
        </w:rPr>
        <w:t>- Phân</w:t>
      </w:r>
      <w:r w:rsidRPr="00611ED3">
        <w:rPr>
          <w:szCs w:val="26"/>
          <w:lang w:val="vi-VN"/>
        </w:rPr>
        <w:t xml:space="preserve"> tích được nhiệm vụ, vai trò của các phần tử cấu thành mạch điện như: </w:t>
      </w:r>
      <w:r w:rsidRPr="00611ED3">
        <w:rPr>
          <w:szCs w:val="26"/>
          <w:lang w:val="pl-PL"/>
        </w:rPr>
        <w:t>nguồn điện, dây dẫn, phụ tải, thiết bị đo lường, đóng cắt...</w:t>
      </w:r>
    </w:p>
    <w:p w:rsidR="00EF7121" w:rsidRPr="00611ED3" w:rsidRDefault="00EF7121" w:rsidP="00EF7121">
      <w:pPr>
        <w:spacing w:before="0" w:after="0" w:line="360" w:lineRule="auto"/>
        <w:ind w:firstLine="567"/>
        <w:jc w:val="both"/>
        <w:rPr>
          <w:szCs w:val="26"/>
          <w:lang w:val="pl-PL"/>
        </w:rPr>
      </w:pPr>
      <w:r w:rsidRPr="00611ED3">
        <w:rPr>
          <w:szCs w:val="26"/>
          <w:lang w:val="pl-PL"/>
        </w:rPr>
        <w:t>- Giải thích được cách xây dựng mô hình mạch điện, các phần tử chính trong mạch điện. Phân biệt được phần tử lý tưởng và phần tử thực.</w:t>
      </w:r>
    </w:p>
    <w:p w:rsidR="00EF7121" w:rsidRPr="00611ED3" w:rsidRDefault="00EF7121" w:rsidP="00EF7121">
      <w:pPr>
        <w:spacing w:before="0" w:after="0" w:line="360" w:lineRule="auto"/>
        <w:ind w:firstLine="567"/>
        <w:jc w:val="both"/>
        <w:rPr>
          <w:szCs w:val="26"/>
          <w:lang w:val="pl-PL"/>
        </w:rPr>
      </w:pPr>
      <w:r w:rsidRPr="00611ED3">
        <w:rPr>
          <w:szCs w:val="26"/>
          <w:lang w:val="pl-PL"/>
        </w:rPr>
        <w:t>- Phân tích và giải thích được các khái niệm cơ bản trong mạch điện, hiểu và vận dụng được các biểu thức tính toán cơ bản.</w:t>
      </w:r>
    </w:p>
    <w:p w:rsidR="00EF7121" w:rsidRPr="00611ED3" w:rsidRDefault="00EF7121" w:rsidP="00EF7121">
      <w:pPr>
        <w:spacing w:before="0" w:after="0" w:line="360" w:lineRule="auto"/>
        <w:ind w:firstLine="567"/>
        <w:jc w:val="both"/>
        <w:rPr>
          <w:szCs w:val="26"/>
          <w:lang w:val="pl-PL"/>
        </w:rPr>
      </w:pPr>
      <w:r w:rsidRPr="00611ED3">
        <w:rPr>
          <w:szCs w:val="26"/>
          <w:lang w:val="pl-PL"/>
        </w:rPr>
        <w:t>-</w:t>
      </w:r>
      <w:r w:rsidRPr="00611ED3">
        <w:rPr>
          <w:b/>
          <w:szCs w:val="26"/>
          <w:lang w:val="pl-PL"/>
        </w:rPr>
        <w:t xml:space="preserve"> </w:t>
      </w:r>
      <w:r w:rsidRPr="00611ED3">
        <w:rPr>
          <w:szCs w:val="26"/>
          <w:lang w:val="pl-PL"/>
        </w:rPr>
        <w:t>Rèn luyện tính cẩn thận, tỉ mỉ trong tính toán</w:t>
      </w:r>
    </w:p>
    <w:p w:rsidR="00EF7121" w:rsidRPr="00611ED3" w:rsidRDefault="00EF7121" w:rsidP="00EF7121">
      <w:pPr>
        <w:pStyle w:val="Subtitle"/>
        <w:spacing w:line="360" w:lineRule="auto"/>
        <w:jc w:val="both"/>
        <w:rPr>
          <w:rFonts w:ascii="Times New Roman" w:hAnsi="Times New Roman"/>
          <w:i/>
          <w:sz w:val="26"/>
          <w:szCs w:val="26"/>
        </w:rPr>
      </w:pPr>
      <w:r w:rsidRPr="00611ED3">
        <w:rPr>
          <w:rFonts w:ascii="Times New Roman" w:hAnsi="Times New Roman"/>
          <w:i/>
          <w:sz w:val="26"/>
          <w:szCs w:val="26"/>
        </w:rPr>
        <w:t>Nội dung</w:t>
      </w:r>
    </w:p>
    <w:p w:rsidR="00EF7121" w:rsidRPr="00611ED3" w:rsidRDefault="00EF7121" w:rsidP="00EF7121">
      <w:pPr>
        <w:numPr>
          <w:ilvl w:val="0"/>
          <w:numId w:val="12"/>
        </w:numPr>
        <w:tabs>
          <w:tab w:val="clear" w:pos="1758"/>
          <w:tab w:val="num" w:pos="709"/>
        </w:tabs>
        <w:spacing w:before="0" w:after="0" w:line="360" w:lineRule="auto"/>
        <w:ind w:left="284" w:firstLine="0"/>
        <w:jc w:val="both"/>
        <w:rPr>
          <w:szCs w:val="26"/>
        </w:rPr>
      </w:pPr>
      <w:r w:rsidRPr="00611ED3">
        <w:rPr>
          <w:szCs w:val="26"/>
        </w:rPr>
        <w:t>Khái</w:t>
      </w:r>
      <w:r w:rsidRPr="00611ED3">
        <w:rPr>
          <w:szCs w:val="26"/>
          <w:lang w:val="vi-VN"/>
        </w:rPr>
        <w:t xml:space="preserve"> niệm về</w:t>
      </w:r>
      <w:r w:rsidRPr="00611ED3">
        <w:rPr>
          <w:szCs w:val="26"/>
        </w:rPr>
        <w:t xml:space="preserve"> mạch điện – các phần tử hình thành mạch điện</w:t>
      </w:r>
    </w:p>
    <w:p w:rsidR="00EF7121" w:rsidRPr="00611ED3" w:rsidRDefault="00EF7121" w:rsidP="00EF7121">
      <w:pPr>
        <w:numPr>
          <w:ilvl w:val="0"/>
          <w:numId w:val="12"/>
        </w:numPr>
        <w:tabs>
          <w:tab w:val="clear" w:pos="1758"/>
          <w:tab w:val="num" w:pos="709"/>
        </w:tabs>
        <w:spacing w:before="0" w:after="0" w:line="360" w:lineRule="auto"/>
        <w:ind w:left="284" w:firstLine="0"/>
        <w:jc w:val="both"/>
        <w:rPr>
          <w:szCs w:val="26"/>
        </w:rPr>
      </w:pPr>
      <w:r w:rsidRPr="00611ED3">
        <w:rPr>
          <w:szCs w:val="26"/>
        </w:rPr>
        <w:t>Cấu trúc mạch điện</w:t>
      </w:r>
    </w:p>
    <w:p w:rsidR="00EF7121" w:rsidRPr="00611ED3" w:rsidRDefault="00EF7121" w:rsidP="00EF7121">
      <w:pPr>
        <w:numPr>
          <w:ilvl w:val="0"/>
          <w:numId w:val="12"/>
        </w:numPr>
        <w:tabs>
          <w:tab w:val="clear" w:pos="1758"/>
          <w:tab w:val="num" w:pos="709"/>
        </w:tabs>
        <w:spacing w:before="0" w:after="0" w:line="360" w:lineRule="auto"/>
        <w:ind w:left="284" w:firstLine="0"/>
        <w:jc w:val="both"/>
        <w:rPr>
          <w:szCs w:val="26"/>
        </w:rPr>
      </w:pPr>
      <w:r w:rsidRPr="00611ED3">
        <w:rPr>
          <w:szCs w:val="26"/>
        </w:rPr>
        <w:t>Các đại lượng vật lý đặc trưng cho tính chất mạch điện</w:t>
      </w:r>
    </w:p>
    <w:p w:rsidR="00EF7121" w:rsidRPr="00611ED3" w:rsidRDefault="00EF7121" w:rsidP="00EF7121">
      <w:pPr>
        <w:spacing w:before="0" w:after="0" w:line="360" w:lineRule="auto"/>
        <w:ind w:left="720"/>
        <w:jc w:val="both"/>
        <w:rPr>
          <w:szCs w:val="26"/>
        </w:rPr>
      </w:pPr>
      <w:r w:rsidRPr="00611ED3">
        <w:rPr>
          <w:szCs w:val="26"/>
        </w:rPr>
        <w:t>1.3.1. Dòng điện</w:t>
      </w:r>
    </w:p>
    <w:p w:rsidR="00EF7121" w:rsidRPr="00611ED3" w:rsidRDefault="00EF7121" w:rsidP="00EF7121">
      <w:pPr>
        <w:spacing w:before="0" w:after="0" w:line="360" w:lineRule="auto"/>
        <w:ind w:left="720"/>
        <w:jc w:val="both"/>
        <w:rPr>
          <w:szCs w:val="26"/>
        </w:rPr>
      </w:pPr>
      <w:r w:rsidRPr="00611ED3">
        <w:rPr>
          <w:szCs w:val="26"/>
        </w:rPr>
        <w:t>1.3.2. Điện áp</w:t>
      </w:r>
    </w:p>
    <w:p w:rsidR="00EF7121" w:rsidRPr="00611ED3" w:rsidRDefault="00EF7121" w:rsidP="00EF7121">
      <w:pPr>
        <w:spacing w:before="0" w:after="0" w:line="360" w:lineRule="auto"/>
        <w:ind w:left="720"/>
        <w:jc w:val="both"/>
        <w:rPr>
          <w:szCs w:val="26"/>
        </w:rPr>
      </w:pPr>
      <w:r w:rsidRPr="00611ED3">
        <w:rPr>
          <w:szCs w:val="26"/>
        </w:rPr>
        <w:t>1.3.3. Công suất</w:t>
      </w:r>
    </w:p>
    <w:p w:rsidR="00EF7121" w:rsidRPr="00611ED3" w:rsidRDefault="00EF7121" w:rsidP="00EF7121">
      <w:pPr>
        <w:spacing w:before="0" w:after="0" w:line="360" w:lineRule="auto"/>
        <w:ind w:left="720"/>
        <w:jc w:val="both"/>
        <w:rPr>
          <w:szCs w:val="26"/>
        </w:rPr>
      </w:pPr>
      <w:r w:rsidRPr="00611ED3">
        <w:rPr>
          <w:szCs w:val="26"/>
        </w:rPr>
        <w:t>1.3.4. Điện năng</w:t>
      </w:r>
    </w:p>
    <w:p w:rsidR="00EF7121" w:rsidRPr="00611ED3" w:rsidRDefault="00EF7121" w:rsidP="00EF7121">
      <w:pPr>
        <w:numPr>
          <w:ilvl w:val="0"/>
          <w:numId w:val="12"/>
        </w:numPr>
        <w:tabs>
          <w:tab w:val="clear" w:pos="1758"/>
          <w:tab w:val="num" w:pos="709"/>
        </w:tabs>
        <w:spacing w:before="0" w:after="0" w:line="360" w:lineRule="auto"/>
        <w:ind w:left="284" w:firstLine="0"/>
        <w:jc w:val="both"/>
        <w:rPr>
          <w:szCs w:val="26"/>
        </w:rPr>
      </w:pPr>
      <w:r w:rsidRPr="00611ED3">
        <w:rPr>
          <w:szCs w:val="26"/>
        </w:rPr>
        <w:t>Phần tử nguồn</w:t>
      </w:r>
    </w:p>
    <w:p w:rsidR="00EF7121" w:rsidRPr="00611ED3" w:rsidRDefault="00EF7121" w:rsidP="00EF7121">
      <w:pPr>
        <w:spacing w:before="0" w:after="0" w:line="360" w:lineRule="auto"/>
        <w:ind w:left="720"/>
        <w:jc w:val="both"/>
        <w:rPr>
          <w:szCs w:val="26"/>
        </w:rPr>
      </w:pPr>
      <w:r w:rsidRPr="00611ED3">
        <w:rPr>
          <w:szCs w:val="26"/>
        </w:rPr>
        <w:t>1.4.1. Nguồn áp độc lập</w:t>
      </w:r>
    </w:p>
    <w:p w:rsidR="00EF7121" w:rsidRPr="00611ED3" w:rsidRDefault="00EF7121" w:rsidP="00EF7121">
      <w:pPr>
        <w:spacing w:before="0" w:after="0" w:line="360" w:lineRule="auto"/>
        <w:ind w:left="720"/>
        <w:jc w:val="both"/>
        <w:rPr>
          <w:szCs w:val="26"/>
        </w:rPr>
      </w:pPr>
      <w:r w:rsidRPr="00611ED3">
        <w:rPr>
          <w:szCs w:val="26"/>
        </w:rPr>
        <w:t>1.4.2. Nguồn dòng độc lập</w:t>
      </w:r>
    </w:p>
    <w:p w:rsidR="00EF7121" w:rsidRPr="00611ED3" w:rsidRDefault="00EF7121" w:rsidP="00EF7121">
      <w:pPr>
        <w:spacing w:before="0" w:after="0" w:line="360" w:lineRule="auto"/>
        <w:ind w:left="720"/>
        <w:jc w:val="both"/>
        <w:rPr>
          <w:szCs w:val="26"/>
        </w:rPr>
      </w:pPr>
      <w:r w:rsidRPr="00611ED3">
        <w:rPr>
          <w:szCs w:val="26"/>
        </w:rPr>
        <w:t>1.4.3. Nguồn áp phụ thuộc</w:t>
      </w:r>
    </w:p>
    <w:p w:rsidR="00EF7121" w:rsidRPr="00611ED3" w:rsidRDefault="00EF7121" w:rsidP="00EF7121">
      <w:pPr>
        <w:spacing w:before="0" w:after="0" w:line="360" w:lineRule="auto"/>
        <w:ind w:left="720"/>
        <w:jc w:val="both"/>
        <w:rPr>
          <w:szCs w:val="26"/>
        </w:rPr>
      </w:pPr>
      <w:r w:rsidRPr="00611ED3">
        <w:rPr>
          <w:szCs w:val="26"/>
        </w:rPr>
        <w:t>1.4.4. Nguồn dòng phụ thuộc</w:t>
      </w:r>
    </w:p>
    <w:p w:rsidR="00EF7121" w:rsidRPr="00611ED3" w:rsidRDefault="00EF7121" w:rsidP="00EF7121">
      <w:pPr>
        <w:numPr>
          <w:ilvl w:val="0"/>
          <w:numId w:val="12"/>
        </w:numPr>
        <w:tabs>
          <w:tab w:val="clear" w:pos="1758"/>
          <w:tab w:val="num" w:pos="709"/>
        </w:tabs>
        <w:spacing w:before="0" w:after="0" w:line="360" w:lineRule="auto"/>
        <w:ind w:left="284" w:firstLine="0"/>
        <w:jc w:val="both"/>
        <w:rPr>
          <w:szCs w:val="26"/>
        </w:rPr>
      </w:pPr>
      <w:r w:rsidRPr="00611ED3">
        <w:rPr>
          <w:szCs w:val="26"/>
        </w:rPr>
        <w:t>Phần tử tải của mạch điện</w:t>
      </w:r>
    </w:p>
    <w:p w:rsidR="00EF7121" w:rsidRPr="00611ED3" w:rsidRDefault="00EF7121" w:rsidP="00EF7121">
      <w:pPr>
        <w:spacing w:before="0" w:after="0" w:line="360" w:lineRule="auto"/>
        <w:ind w:left="720"/>
        <w:jc w:val="both"/>
        <w:rPr>
          <w:szCs w:val="26"/>
        </w:rPr>
      </w:pPr>
      <w:r w:rsidRPr="00611ED3">
        <w:rPr>
          <w:szCs w:val="26"/>
        </w:rPr>
        <w:t>1.5.1. Điện trở – Định luật Ohm</w:t>
      </w:r>
    </w:p>
    <w:p w:rsidR="00EF7121" w:rsidRPr="00611ED3" w:rsidRDefault="00EF7121" w:rsidP="00EF7121">
      <w:pPr>
        <w:spacing w:before="0" w:after="0" w:line="360" w:lineRule="auto"/>
        <w:ind w:left="720"/>
        <w:jc w:val="both"/>
        <w:rPr>
          <w:szCs w:val="26"/>
        </w:rPr>
      </w:pPr>
      <w:r w:rsidRPr="00611ED3">
        <w:rPr>
          <w:szCs w:val="26"/>
        </w:rPr>
        <w:t>1.5.2. Điện cảm – Hiện tượng tự cảm</w:t>
      </w:r>
    </w:p>
    <w:p w:rsidR="00EF7121" w:rsidRPr="00611ED3" w:rsidRDefault="00EF7121" w:rsidP="00EF7121">
      <w:pPr>
        <w:spacing w:before="0" w:after="0" w:line="360" w:lineRule="auto"/>
        <w:ind w:left="720"/>
        <w:jc w:val="both"/>
        <w:rPr>
          <w:szCs w:val="26"/>
        </w:rPr>
      </w:pPr>
      <w:r w:rsidRPr="00611ED3">
        <w:rPr>
          <w:szCs w:val="26"/>
        </w:rPr>
        <w:t>1.5.3. Tụ điện – Hiện tượng nạp điện</w:t>
      </w:r>
    </w:p>
    <w:p w:rsidR="00EF7121" w:rsidRPr="00611ED3" w:rsidRDefault="00EF7121" w:rsidP="00EF7121">
      <w:pPr>
        <w:numPr>
          <w:ilvl w:val="0"/>
          <w:numId w:val="12"/>
        </w:numPr>
        <w:tabs>
          <w:tab w:val="clear" w:pos="1758"/>
          <w:tab w:val="num" w:pos="709"/>
        </w:tabs>
        <w:spacing w:before="0" w:after="0" w:line="360" w:lineRule="auto"/>
        <w:ind w:left="284" w:firstLine="0"/>
        <w:jc w:val="both"/>
        <w:rPr>
          <w:szCs w:val="26"/>
        </w:rPr>
      </w:pPr>
      <w:r w:rsidRPr="00611ED3">
        <w:rPr>
          <w:szCs w:val="26"/>
        </w:rPr>
        <w:lastRenderedPageBreak/>
        <w:t>Các định luật cơ bản của mạch điện</w:t>
      </w:r>
    </w:p>
    <w:p w:rsidR="00EF7121" w:rsidRPr="00611ED3" w:rsidRDefault="00EF7121" w:rsidP="00EF7121">
      <w:pPr>
        <w:spacing w:before="0" w:after="0" w:line="360" w:lineRule="auto"/>
        <w:ind w:left="720"/>
        <w:jc w:val="both"/>
        <w:rPr>
          <w:szCs w:val="26"/>
        </w:rPr>
      </w:pPr>
      <w:r w:rsidRPr="00611ED3">
        <w:rPr>
          <w:szCs w:val="26"/>
        </w:rPr>
        <w:t>1.6.1. Định luật Kirchhoff 1</w:t>
      </w:r>
    </w:p>
    <w:p w:rsidR="00EF7121" w:rsidRPr="00611ED3" w:rsidRDefault="00EF7121" w:rsidP="00EF7121">
      <w:pPr>
        <w:spacing w:before="0" w:after="0" w:line="360" w:lineRule="auto"/>
        <w:ind w:left="720"/>
        <w:jc w:val="both"/>
        <w:rPr>
          <w:szCs w:val="26"/>
        </w:rPr>
      </w:pPr>
      <w:r w:rsidRPr="00611ED3">
        <w:rPr>
          <w:szCs w:val="26"/>
        </w:rPr>
        <w:t>1.6.2. Định luật Kirchhoff 2</w:t>
      </w:r>
    </w:p>
    <w:p w:rsidR="00EF7121" w:rsidRPr="00611ED3" w:rsidRDefault="00EF7121" w:rsidP="00EF7121">
      <w:pPr>
        <w:numPr>
          <w:ilvl w:val="0"/>
          <w:numId w:val="12"/>
        </w:numPr>
        <w:tabs>
          <w:tab w:val="clear" w:pos="1758"/>
          <w:tab w:val="num" w:pos="709"/>
        </w:tabs>
        <w:spacing w:before="0" w:after="0" w:line="360" w:lineRule="auto"/>
        <w:ind w:left="284" w:firstLine="0"/>
        <w:jc w:val="both"/>
        <w:rPr>
          <w:szCs w:val="26"/>
        </w:rPr>
      </w:pPr>
      <w:r w:rsidRPr="00611ED3">
        <w:rPr>
          <w:szCs w:val="26"/>
        </w:rPr>
        <w:t>Các phương pháp biến đổi tương đương</w:t>
      </w:r>
    </w:p>
    <w:p w:rsidR="00EF7121" w:rsidRPr="00611ED3" w:rsidRDefault="00EF7121" w:rsidP="00EF7121">
      <w:pPr>
        <w:spacing w:before="0" w:after="0" w:line="360" w:lineRule="auto"/>
        <w:ind w:left="720"/>
        <w:jc w:val="both"/>
        <w:rPr>
          <w:szCs w:val="26"/>
        </w:rPr>
      </w:pPr>
      <w:r w:rsidRPr="00611ED3">
        <w:rPr>
          <w:szCs w:val="26"/>
        </w:rPr>
        <w:t>1.7.1. Điện trở đấu nối tiếp và cầu phân áp</w:t>
      </w:r>
    </w:p>
    <w:p w:rsidR="00EF7121" w:rsidRPr="00611ED3" w:rsidRDefault="00EF7121" w:rsidP="00EF7121">
      <w:pPr>
        <w:spacing w:before="0" w:after="0" w:line="360" w:lineRule="auto"/>
        <w:ind w:left="720"/>
        <w:jc w:val="both"/>
        <w:rPr>
          <w:szCs w:val="26"/>
        </w:rPr>
      </w:pPr>
      <w:r w:rsidRPr="00611ED3">
        <w:rPr>
          <w:szCs w:val="26"/>
        </w:rPr>
        <w:t>1.7.2. Điện trở đấu song song và cầu phân dòng</w:t>
      </w:r>
    </w:p>
    <w:p w:rsidR="00EF7121" w:rsidRPr="00611ED3" w:rsidRDefault="00EF7121" w:rsidP="00EF7121">
      <w:pPr>
        <w:spacing w:before="0" w:after="0" w:line="360" w:lineRule="auto"/>
        <w:ind w:left="720"/>
        <w:jc w:val="both"/>
        <w:rPr>
          <w:szCs w:val="26"/>
        </w:rPr>
      </w:pPr>
      <w:r w:rsidRPr="00611ED3">
        <w:rPr>
          <w:szCs w:val="26"/>
        </w:rPr>
        <w:t xml:space="preserve">1.7.3. Biến đổi điện trở từ dạng Y sang </w:t>
      </w:r>
      <w:r w:rsidRPr="00611ED3">
        <w:rPr>
          <w:szCs w:val="26"/>
        </w:rPr>
        <w:sym w:font="Symbol" w:char="F044"/>
      </w:r>
      <w:r w:rsidRPr="00611ED3">
        <w:rPr>
          <w:szCs w:val="26"/>
        </w:rPr>
        <w:t xml:space="preserve"> và ngược lại</w:t>
      </w:r>
    </w:p>
    <w:p w:rsidR="00EF7121" w:rsidRPr="00611ED3" w:rsidRDefault="00EF7121" w:rsidP="00EF7121">
      <w:pPr>
        <w:pStyle w:val="Subtitle"/>
        <w:tabs>
          <w:tab w:val="right" w:pos="9356"/>
        </w:tabs>
        <w:spacing w:line="360" w:lineRule="auto"/>
        <w:jc w:val="both"/>
        <w:rPr>
          <w:rFonts w:ascii="Times New Roman" w:hAnsi="Times New Roman"/>
          <w:bCs w:val="0"/>
          <w:sz w:val="26"/>
          <w:szCs w:val="26"/>
        </w:rPr>
      </w:pPr>
      <w:r w:rsidRPr="00611ED3">
        <w:rPr>
          <w:rFonts w:ascii="Times New Roman" w:hAnsi="Times New Roman"/>
          <w:sz w:val="26"/>
          <w:szCs w:val="26"/>
        </w:rPr>
        <w:t>Chương 2:</w:t>
      </w:r>
      <w:r w:rsidRPr="00611ED3">
        <w:rPr>
          <w:rFonts w:ascii="Times New Roman" w:hAnsi="Times New Roman"/>
          <w:b w:val="0"/>
          <w:sz w:val="26"/>
          <w:szCs w:val="26"/>
        </w:rPr>
        <w:t xml:space="preserve"> </w:t>
      </w:r>
      <w:r w:rsidRPr="00611ED3">
        <w:rPr>
          <w:rFonts w:ascii="Times New Roman" w:hAnsi="Times New Roman"/>
          <w:sz w:val="26"/>
          <w:szCs w:val="26"/>
        </w:rPr>
        <w:t xml:space="preserve">Phân tích </w:t>
      </w:r>
      <w:r w:rsidRPr="00611ED3">
        <w:rPr>
          <w:rFonts w:ascii="Times New Roman" w:hAnsi="Times New Roman"/>
          <w:bCs w:val="0"/>
          <w:sz w:val="26"/>
          <w:szCs w:val="26"/>
        </w:rPr>
        <w:t xml:space="preserve">mạch điện một chiều </w:t>
      </w:r>
      <w:r w:rsidRPr="00611ED3">
        <w:rPr>
          <w:rFonts w:ascii="Times New Roman" w:hAnsi="Times New Roman"/>
          <w:bCs w:val="0"/>
          <w:sz w:val="26"/>
          <w:szCs w:val="26"/>
        </w:rPr>
        <w:tab/>
      </w:r>
      <w:r w:rsidRPr="00611ED3">
        <w:rPr>
          <w:rFonts w:ascii="Times New Roman" w:hAnsi="Times New Roman"/>
          <w:b w:val="0"/>
          <w:i/>
          <w:iCs/>
          <w:sz w:val="26"/>
          <w:szCs w:val="26"/>
          <w:lang w:val="vi-VN"/>
        </w:rPr>
        <w:t xml:space="preserve">Thời gian: </w:t>
      </w:r>
      <w:r w:rsidRPr="00611ED3">
        <w:rPr>
          <w:rFonts w:ascii="Times New Roman" w:hAnsi="Times New Roman"/>
          <w:b w:val="0"/>
          <w:i/>
          <w:iCs/>
          <w:sz w:val="26"/>
          <w:szCs w:val="26"/>
        </w:rPr>
        <w:t>9</w:t>
      </w:r>
      <w:r w:rsidRPr="00611ED3">
        <w:rPr>
          <w:rFonts w:ascii="Times New Roman" w:hAnsi="Times New Roman"/>
          <w:b w:val="0"/>
          <w:i/>
          <w:iCs/>
          <w:sz w:val="26"/>
          <w:szCs w:val="26"/>
          <w:lang w:val="vi-VN"/>
        </w:rPr>
        <w:t xml:space="preserve"> giờ</w:t>
      </w:r>
    </w:p>
    <w:p w:rsidR="00EF7121" w:rsidRPr="00611ED3" w:rsidRDefault="00EF7121" w:rsidP="00EF7121">
      <w:pPr>
        <w:spacing w:before="0" w:after="0" w:line="360" w:lineRule="auto"/>
        <w:jc w:val="both"/>
        <w:rPr>
          <w:i/>
          <w:iCs/>
          <w:szCs w:val="26"/>
          <w:lang w:val="fr-FR"/>
        </w:rPr>
      </w:pPr>
      <w:r w:rsidRPr="00611ED3">
        <w:rPr>
          <w:i/>
          <w:iCs/>
          <w:szCs w:val="26"/>
          <w:lang w:val="fr-FR"/>
        </w:rPr>
        <w:t>Mục tiêu:</w:t>
      </w:r>
    </w:p>
    <w:p w:rsidR="00EF7121" w:rsidRPr="00611ED3" w:rsidRDefault="00EF7121" w:rsidP="00EF7121">
      <w:pPr>
        <w:spacing w:before="0" w:after="0" w:line="360" w:lineRule="auto"/>
        <w:ind w:firstLine="284"/>
        <w:jc w:val="both"/>
        <w:rPr>
          <w:szCs w:val="26"/>
          <w:lang w:val="vi-VN"/>
        </w:rPr>
      </w:pPr>
      <w:r w:rsidRPr="00611ED3">
        <w:rPr>
          <w:szCs w:val="26"/>
          <w:lang w:val="fr-FR"/>
        </w:rPr>
        <w:t xml:space="preserve">- </w:t>
      </w:r>
      <w:r>
        <w:rPr>
          <w:szCs w:val="26"/>
          <w:lang w:val="fr-FR"/>
        </w:rPr>
        <w:t xml:space="preserve"> </w:t>
      </w:r>
      <w:r w:rsidRPr="00611ED3">
        <w:rPr>
          <w:szCs w:val="26"/>
          <w:lang w:val="vi-VN"/>
        </w:rPr>
        <w:t>Trình bày, giải thích và vận dụng linh hoạt các biểu thức tính toán trong mạch điện DC (dòng điện, điện áp, công suất, điện năng, nhiệt lượng...).</w:t>
      </w:r>
    </w:p>
    <w:p w:rsidR="00EF7121" w:rsidRPr="00611ED3" w:rsidRDefault="00EF7121" w:rsidP="00EF7121">
      <w:pPr>
        <w:spacing w:before="0" w:after="0" w:line="360" w:lineRule="auto"/>
        <w:ind w:firstLine="284"/>
        <w:jc w:val="both"/>
        <w:rPr>
          <w:szCs w:val="26"/>
          <w:lang w:val="vi-VN"/>
        </w:rPr>
      </w:pPr>
      <w:r w:rsidRPr="00611ED3">
        <w:rPr>
          <w:szCs w:val="26"/>
          <w:lang w:val="vi-VN"/>
        </w:rPr>
        <w:t xml:space="preserve">- </w:t>
      </w:r>
      <w:r>
        <w:rPr>
          <w:szCs w:val="26"/>
        </w:rPr>
        <w:t xml:space="preserve"> </w:t>
      </w:r>
      <w:r w:rsidRPr="00611ED3">
        <w:rPr>
          <w:szCs w:val="26"/>
          <w:lang w:val="vi-VN"/>
        </w:rPr>
        <w:t>Tính toán được các thông số (điện trở, dòng điện, điện áp, công suất, điện năng, nhiệt lượng) của mạch DC một nguồn, nhiều nguồn từ đơn giản đến phức tạp.</w:t>
      </w:r>
    </w:p>
    <w:p w:rsidR="00EF7121" w:rsidRPr="00611ED3" w:rsidRDefault="00EF7121" w:rsidP="00EF7121">
      <w:pPr>
        <w:spacing w:before="0" w:after="0" w:line="360" w:lineRule="auto"/>
        <w:ind w:firstLine="284"/>
        <w:jc w:val="both"/>
        <w:rPr>
          <w:szCs w:val="26"/>
          <w:lang w:val="vi-VN"/>
        </w:rPr>
      </w:pPr>
      <w:r w:rsidRPr="00611ED3">
        <w:rPr>
          <w:szCs w:val="26"/>
          <w:lang w:val="vi-VN"/>
        </w:rPr>
        <w:t xml:space="preserve">- </w:t>
      </w:r>
      <w:r>
        <w:rPr>
          <w:szCs w:val="26"/>
        </w:rPr>
        <w:t xml:space="preserve"> </w:t>
      </w:r>
      <w:r w:rsidRPr="00611ED3">
        <w:rPr>
          <w:szCs w:val="26"/>
          <w:lang w:val="vi-VN"/>
        </w:rPr>
        <w:t>Phân tích được sơ đồ và chọn phương pháp giải mạch hợp lý.</w:t>
      </w:r>
    </w:p>
    <w:p w:rsidR="00EF7121" w:rsidRPr="00611ED3" w:rsidRDefault="00EF7121" w:rsidP="00EF7121">
      <w:pPr>
        <w:spacing w:before="0" w:after="0" w:line="360" w:lineRule="auto"/>
        <w:ind w:firstLine="284"/>
        <w:jc w:val="both"/>
        <w:rPr>
          <w:szCs w:val="26"/>
          <w:lang w:val="vi-VN"/>
        </w:rPr>
      </w:pPr>
      <w:r w:rsidRPr="00611ED3">
        <w:rPr>
          <w:szCs w:val="26"/>
          <w:lang w:val="vi-VN"/>
        </w:rPr>
        <w:t xml:space="preserve">- </w:t>
      </w:r>
      <w:r>
        <w:rPr>
          <w:szCs w:val="26"/>
        </w:rPr>
        <w:t xml:space="preserve"> </w:t>
      </w:r>
      <w:r w:rsidRPr="00611ED3">
        <w:rPr>
          <w:szCs w:val="26"/>
          <w:lang w:val="vi-VN"/>
        </w:rPr>
        <w:t>Rèn luyện tính cẩn thận, tỉ mỉ trong tính toán</w:t>
      </w:r>
    </w:p>
    <w:p w:rsidR="00EF7121" w:rsidRPr="00611ED3" w:rsidRDefault="00EF7121" w:rsidP="00EF7121">
      <w:pPr>
        <w:spacing w:before="0" w:after="0" w:line="360" w:lineRule="auto"/>
        <w:ind w:firstLine="284"/>
        <w:jc w:val="both"/>
        <w:rPr>
          <w:szCs w:val="26"/>
          <w:lang w:val="vi-VN"/>
        </w:rPr>
      </w:pPr>
      <w:r w:rsidRPr="00611ED3">
        <w:rPr>
          <w:i/>
          <w:iCs/>
          <w:szCs w:val="26"/>
          <w:lang w:val="fr-FR"/>
        </w:rPr>
        <w:t>Nội</w:t>
      </w:r>
      <w:r w:rsidRPr="00611ED3">
        <w:rPr>
          <w:i/>
          <w:iCs/>
          <w:szCs w:val="26"/>
          <w:lang w:val="vi-VN"/>
        </w:rPr>
        <w:t xml:space="preserve"> dung:</w:t>
      </w:r>
    </w:p>
    <w:p w:rsidR="00EF7121" w:rsidRPr="00611ED3" w:rsidRDefault="00EF7121" w:rsidP="00EF7121">
      <w:pPr>
        <w:numPr>
          <w:ilvl w:val="0"/>
          <w:numId w:val="14"/>
        </w:numPr>
        <w:tabs>
          <w:tab w:val="clear" w:pos="1758"/>
          <w:tab w:val="num" w:pos="709"/>
        </w:tabs>
        <w:spacing w:before="0" w:after="0" w:line="360" w:lineRule="auto"/>
        <w:ind w:left="284" w:firstLine="0"/>
        <w:jc w:val="both"/>
        <w:rPr>
          <w:szCs w:val="26"/>
        </w:rPr>
      </w:pPr>
      <w:r w:rsidRPr="00611ED3">
        <w:rPr>
          <w:szCs w:val="26"/>
        </w:rPr>
        <w:t>Phương trình điện thế nút</w:t>
      </w:r>
    </w:p>
    <w:p w:rsidR="00EF7121" w:rsidRPr="00611ED3" w:rsidRDefault="00EF7121" w:rsidP="00EF7121">
      <w:pPr>
        <w:numPr>
          <w:ilvl w:val="0"/>
          <w:numId w:val="14"/>
        </w:numPr>
        <w:tabs>
          <w:tab w:val="clear" w:pos="1758"/>
          <w:tab w:val="num" w:pos="709"/>
        </w:tabs>
        <w:spacing w:before="0" w:after="0" w:line="360" w:lineRule="auto"/>
        <w:ind w:left="284" w:firstLine="0"/>
        <w:jc w:val="both"/>
        <w:rPr>
          <w:szCs w:val="26"/>
        </w:rPr>
      </w:pPr>
      <w:r w:rsidRPr="00611ED3">
        <w:rPr>
          <w:szCs w:val="26"/>
        </w:rPr>
        <w:t>Phương trình dòng mắc lưới</w:t>
      </w:r>
    </w:p>
    <w:p w:rsidR="00EF7121" w:rsidRPr="006D14A9" w:rsidRDefault="00EF7121" w:rsidP="00EF7121">
      <w:pPr>
        <w:numPr>
          <w:ilvl w:val="0"/>
          <w:numId w:val="14"/>
        </w:numPr>
        <w:tabs>
          <w:tab w:val="clear" w:pos="1758"/>
          <w:tab w:val="num" w:pos="709"/>
        </w:tabs>
        <w:spacing w:before="0" w:after="0" w:line="360" w:lineRule="auto"/>
        <w:ind w:left="284" w:firstLine="0"/>
        <w:jc w:val="both"/>
        <w:rPr>
          <w:szCs w:val="26"/>
        </w:rPr>
      </w:pPr>
      <w:r w:rsidRPr="00611ED3">
        <w:rPr>
          <w:szCs w:val="26"/>
        </w:rPr>
        <w:t>Mạch tương đương</w:t>
      </w:r>
      <w:r w:rsidRPr="00611ED3">
        <w:rPr>
          <w:szCs w:val="26"/>
          <w:lang w:val="vi-VN"/>
        </w:rPr>
        <w:t xml:space="preserve"> Thévenin – Norton</w:t>
      </w:r>
    </w:p>
    <w:p w:rsidR="006D14A9" w:rsidRPr="00611ED3" w:rsidRDefault="006D14A9" w:rsidP="00EF7121">
      <w:pPr>
        <w:numPr>
          <w:ilvl w:val="0"/>
          <w:numId w:val="14"/>
        </w:numPr>
        <w:tabs>
          <w:tab w:val="clear" w:pos="1758"/>
          <w:tab w:val="num" w:pos="709"/>
        </w:tabs>
        <w:spacing w:before="0" w:after="0" w:line="360" w:lineRule="auto"/>
        <w:ind w:left="284" w:firstLine="0"/>
        <w:jc w:val="both"/>
        <w:rPr>
          <w:szCs w:val="26"/>
        </w:rPr>
      </w:pPr>
      <w:r w:rsidRPr="00FE7EE4">
        <w:rPr>
          <w:rFonts w:eastAsia="Times New Roman"/>
          <w:szCs w:val="26"/>
        </w:rPr>
        <w:t>Nguyên lý xếp chồng</w:t>
      </w:r>
    </w:p>
    <w:p w:rsidR="00EF7121" w:rsidRPr="00611ED3" w:rsidRDefault="00EF7121" w:rsidP="00EF7121">
      <w:pPr>
        <w:pStyle w:val="Subtitle"/>
        <w:tabs>
          <w:tab w:val="right" w:pos="9356"/>
        </w:tabs>
        <w:spacing w:line="360" w:lineRule="auto"/>
        <w:jc w:val="both"/>
        <w:rPr>
          <w:rFonts w:ascii="Times New Roman" w:hAnsi="Times New Roman"/>
          <w:sz w:val="26"/>
          <w:szCs w:val="26"/>
        </w:rPr>
      </w:pPr>
      <w:r w:rsidRPr="00611ED3">
        <w:rPr>
          <w:rFonts w:ascii="Times New Roman" w:hAnsi="Times New Roman"/>
          <w:sz w:val="26"/>
          <w:szCs w:val="26"/>
        </w:rPr>
        <w:t xml:space="preserve">Chương </w:t>
      </w:r>
      <w:r w:rsidRPr="00611ED3">
        <w:rPr>
          <w:rFonts w:ascii="Times New Roman" w:hAnsi="Times New Roman"/>
          <w:sz w:val="26"/>
          <w:szCs w:val="26"/>
          <w:lang w:val="vi-VN"/>
        </w:rPr>
        <w:t>3</w:t>
      </w:r>
      <w:r w:rsidRPr="00611ED3">
        <w:rPr>
          <w:rFonts w:ascii="Times New Roman" w:hAnsi="Times New Roman"/>
          <w:sz w:val="26"/>
          <w:szCs w:val="26"/>
        </w:rPr>
        <w:t>:</w:t>
      </w:r>
      <w:r w:rsidRPr="00611ED3">
        <w:rPr>
          <w:rFonts w:ascii="Times New Roman" w:hAnsi="Times New Roman"/>
          <w:b w:val="0"/>
          <w:sz w:val="26"/>
          <w:szCs w:val="26"/>
        </w:rPr>
        <w:t xml:space="preserve"> </w:t>
      </w:r>
      <w:r w:rsidRPr="00611ED3">
        <w:rPr>
          <w:rFonts w:ascii="Times New Roman" w:hAnsi="Times New Roman"/>
          <w:sz w:val="26"/>
          <w:szCs w:val="26"/>
        </w:rPr>
        <w:t xml:space="preserve">Phân tích mạch điện xoay chiều (chế độ xác lập) </w:t>
      </w:r>
      <w:r w:rsidRPr="00611ED3">
        <w:rPr>
          <w:rFonts w:ascii="Times New Roman" w:hAnsi="Times New Roman"/>
          <w:sz w:val="26"/>
          <w:szCs w:val="26"/>
        </w:rPr>
        <w:tab/>
      </w:r>
      <w:r w:rsidRPr="00611ED3">
        <w:rPr>
          <w:rFonts w:ascii="Times New Roman" w:hAnsi="Times New Roman"/>
          <w:b w:val="0"/>
          <w:i/>
          <w:iCs/>
          <w:sz w:val="26"/>
          <w:szCs w:val="26"/>
          <w:lang w:val="vi-VN"/>
        </w:rPr>
        <w:t xml:space="preserve">Thời gian: </w:t>
      </w:r>
      <w:r w:rsidR="006D14A9">
        <w:rPr>
          <w:rFonts w:ascii="Times New Roman" w:hAnsi="Times New Roman"/>
          <w:b w:val="0"/>
          <w:i/>
          <w:iCs/>
          <w:sz w:val="26"/>
          <w:szCs w:val="26"/>
        </w:rPr>
        <w:t>9</w:t>
      </w:r>
      <w:r w:rsidRPr="00611ED3">
        <w:rPr>
          <w:rFonts w:ascii="Times New Roman" w:hAnsi="Times New Roman"/>
          <w:b w:val="0"/>
          <w:i/>
          <w:iCs/>
          <w:sz w:val="26"/>
          <w:szCs w:val="26"/>
          <w:lang w:val="vi-VN"/>
        </w:rPr>
        <w:t xml:space="preserve"> giờ</w:t>
      </w:r>
    </w:p>
    <w:p w:rsidR="00EF7121" w:rsidRPr="00611ED3" w:rsidRDefault="00EF7121" w:rsidP="00EF7121">
      <w:pPr>
        <w:spacing w:before="0" w:after="0" w:line="360" w:lineRule="auto"/>
        <w:jc w:val="both"/>
        <w:rPr>
          <w:i/>
          <w:iCs/>
          <w:szCs w:val="26"/>
          <w:lang w:val="vi-VN"/>
        </w:rPr>
      </w:pPr>
      <w:r w:rsidRPr="00611ED3">
        <w:rPr>
          <w:i/>
          <w:iCs/>
          <w:szCs w:val="26"/>
          <w:lang w:val="vi-VN"/>
        </w:rPr>
        <w:t>Mục tiêu:</w:t>
      </w:r>
    </w:p>
    <w:p w:rsidR="00EF7121" w:rsidRPr="00611ED3" w:rsidRDefault="00EF7121" w:rsidP="00EF7121">
      <w:pPr>
        <w:spacing w:before="0" w:after="0" w:line="360" w:lineRule="auto"/>
        <w:ind w:firstLine="567"/>
        <w:jc w:val="both"/>
        <w:rPr>
          <w:szCs w:val="26"/>
          <w:lang w:val="pl-PL"/>
        </w:rPr>
      </w:pPr>
      <w:r w:rsidRPr="00611ED3">
        <w:rPr>
          <w:szCs w:val="26"/>
          <w:lang w:val="pl-PL"/>
        </w:rPr>
        <w:t>- Giải thích được các khái niệm cơ bản trong mạch xoay chiều như: chu kỳ, tần số, pha, sự lệch pha, trị biên độ, trị hiệu dụng... Phân biệt các đặc điểm cơ bản giữa dòng điện một chiều và dòng điện xoay chiều.</w:t>
      </w:r>
    </w:p>
    <w:p w:rsidR="00EF7121" w:rsidRPr="00611ED3" w:rsidRDefault="00EF7121" w:rsidP="00EF7121">
      <w:pPr>
        <w:spacing w:before="0" w:after="0" w:line="360" w:lineRule="auto"/>
        <w:ind w:firstLine="567"/>
        <w:jc w:val="both"/>
        <w:rPr>
          <w:szCs w:val="26"/>
          <w:lang w:val="pl-PL"/>
        </w:rPr>
      </w:pPr>
      <w:r w:rsidRPr="00611ED3">
        <w:rPr>
          <w:szCs w:val="26"/>
          <w:lang w:val="pl-PL"/>
        </w:rPr>
        <w:t>- Biểu diễn được lượng hình sine bằng đồ thị vector, bằng phương pháp biên độ phức.</w:t>
      </w:r>
    </w:p>
    <w:p w:rsidR="00EF7121" w:rsidRPr="00611ED3" w:rsidRDefault="00EF7121" w:rsidP="00EF7121">
      <w:pPr>
        <w:spacing w:before="0" w:after="0" w:line="360" w:lineRule="auto"/>
        <w:ind w:firstLine="567"/>
        <w:jc w:val="both"/>
        <w:rPr>
          <w:szCs w:val="26"/>
          <w:lang w:val="pl-PL"/>
        </w:rPr>
      </w:pPr>
      <w:r w:rsidRPr="00611ED3">
        <w:rPr>
          <w:szCs w:val="26"/>
          <w:lang w:val="pl-PL"/>
        </w:rPr>
        <w:t>- Tính toán đượccác thông số (tổng trở, dòng điện, điện áp...) của mạch điện xoay chiều một pha không phân nhánh và phân nhánh; giải được các bài toán cộng hưởng điện áp, cộng hưởng dòng điện.</w:t>
      </w:r>
    </w:p>
    <w:p w:rsidR="00EF7121" w:rsidRPr="00611ED3" w:rsidRDefault="00EF7121" w:rsidP="00EF7121">
      <w:pPr>
        <w:spacing w:before="0" w:after="0" w:line="360" w:lineRule="auto"/>
        <w:ind w:firstLine="567"/>
        <w:jc w:val="both"/>
        <w:rPr>
          <w:szCs w:val="26"/>
          <w:lang w:val="pl-PL"/>
        </w:rPr>
      </w:pPr>
      <w:r w:rsidRPr="00611ED3">
        <w:rPr>
          <w:szCs w:val="26"/>
          <w:lang w:val="pl-PL"/>
        </w:rPr>
        <w:lastRenderedPageBreak/>
        <w:t>- Lắp ráp, đo đạc các thông số của mạch xoay chiều theo yêu cầu.</w:t>
      </w:r>
    </w:p>
    <w:p w:rsidR="00EF7121" w:rsidRPr="00611ED3" w:rsidRDefault="00EF7121" w:rsidP="00EF7121">
      <w:pPr>
        <w:spacing w:before="0" w:after="0" w:line="360" w:lineRule="auto"/>
        <w:ind w:firstLine="567"/>
        <w:jc w:val="both"/>
        <w:outlineLvl w:val="0"/>
        <w:rPr>
          <w:szCs w:val="26"/>
          <w:lang w:val="pl-PL"/>
        </w:rPr>
      </w:pPr>
      <w:r w:rsidRPr="00611ED3">
        <w:rPr>
          <w:szCs w:val="26"/>
          <w:lang w:val="pl-PL"/>
        </w:rPr>
        <w:t>- Rèn luyện tính cẩn thận, tỉ mỉ trong tính toán</w:t>
      </w:r>
    </w:p>
    <w:p w:rsidR="00EF7121" w:rsidRPr="00611ED3" w:rsidRDefault="00EF7121" w:rsidP="00EF7121">
      <w:pPr>
        <w:spacing w:before="0" w:after="0" w:line="360" w:lineRule="auto"/>
        <w:jc w:val="both"/>
        <w:rPr>
          <w:szCs w:val="26"/>
          <w:lang w:val="pl-PL"/>
        </w:rPr>
      </w:pPr>
      <w:r w:rsidRPr="00611ED3">
        <w:rPr>
          <w:i/>
          <w:iCs/>
          <w:szCs w:val="26"/>
          <w:lang w:val="pl-PL"/>
        </w:rPr>
        <w:t>Nội dung:</w:t>
      </w:r>
    </w:p>
    <w:p w:rsidR="00EF7121" w:rsidRPr="00611ED3" w:rsidRDefault="00EF7121" w:rsidP="00EF7121">
      <w:pPr>
        <w:numPr>
          <w:ilvl w:val="1"/>
          <w:numId w:val="13"/>
        </w:numPr>
        <w:tabs>
          <w:tab w:val="left" w:pos="709"/>
        </w:tabs>
        <w:spacing w:before="0" w:after="0" w:line="360" w:lineRule="auto"/>
        <w:ind w:left="709" w:hanging="425"/>
        <w:jc w:val="both"/>
        <w:rPr>
          <w:bCs/>
          <w:szCs w:val="26"/>
          <w:lang w:val="de-DE"/>
        </w:rPr>
      </w:pPr>
      <w:r w:rsidRPr="00611ED3">
        <w:rPr>
          <w:bCs/>
          <w:szCs w:val="26"/>
          <w:lang w:val="de-DE"/>
        </w:rPr>
        <w:t>Tổng quan về tín hiệu áp (dòng) hình sin</w:t>
      </w:r>
    </w:p>
    <w:p w:rsidR="00EF7121" w:rsidRPr="00611ED3" w:rsidRDefault="00EF7121" w:rsidP="00EF7121">
      <w:pPr>
        <w:numPr>
          <w:ilvl w:val="0"/>
          <w:numId w:val="16"/>
        </w:numPr>
        <w:tabs>
          <w:tab w:val="left" w:pos="1418"/>
        </w:tabs>
        <w:spacing w:before="0" w:after="0" w:line="360" w:lineRule="auto"/>
        <w:ind w:hanging="11"/>
        <w:rPr>
          <w:lang w:val="de-DE"/>
        </w:rPr>
      </w:pPr>
      <w:r w:rsidRPr="00611ED3">
        <w:rPr>
          <w:lang w:val="de-DE"/>
        </w:rPr>
        <w:t>Biểu thức tức thời</w:t>
      </w:r>
    </w:p>
    <w:p w:rsidR="00EF7121" w:rsidRPr="00611ED3" w:rsidRDefault="00EF7121" w:rsidP="00EF7121">
      <w:pPr>
        <w:numPr>
          <w:ilvl w:val="0"/>
          <w:numId w:val="16"/>
        </w:numPr>
        <w:tabs>
          <w:tab w:val="left" w:pos="1418"/>
        </w:tabs>
        <w:spacing w:before="0" w:after="0" w:line="360" w:lineRule="auto"/>
        <w:ind w:hanging="11"/>
        <w:rPr>
          <w:lang w:val="de-DE"/>
        </w:rPr>
      </w:pPr>
      <w:r w:rsidRPr="00611ED3">
        <w:rPr>
          <w:bCs/>
          <w:szCs w:val="26"/>
          <w:lang w:val="de-DE"/>
        </w:rPr>
        <w:t xml:space="preserve">So </w:t>
      </w:r>
      <w:r w:rsidRPr="00611ED3">
        <w:rPr>
          <w:lang w:val="de-DE"/>
        </w:rPr>
        <w:t>sánh góc pha - độ lệch pha</w:t>
      </w:r>
    </w:p>
    <w:p w:rsidR="00EF7121" w:rsidRPr="00611ED3" w:rsidRDefault="00EF7121" w:rsidP="00EF7121">
      <w:pPr>
        <w:numPr>
          <w:ilvl w:val="0"/>
          <w:numId w:val="16"/>
        </w:numPr>
        <w:tabs>
          <w:tab w:val="left" w:pos="1418"/>
        </w:tabs>
        <w:spacing w:before="0" w:after="0" w:line="360" w:lineRule="auto"/>
        <w:ind w:hanging="11"/>
        <w:rPr>
          <w:lang w:val="de-DE"/>
        </w:rPr>
      </w:pPr>
      <w:r w:rsidRPr="00611ED3">
        <w:rPr>
          <w:lang w:val="de-DE"/>
        </w:rPr>
        <w:t>Phương pháp biểu diễn tín hiệu sin bằng vector phase fresnel</w:t>
      </w:r>
    </w:p>
    <w:p w:rsidR="00EF7121" w:rsidRPr="00611ED3" w:rsidRDefault="00EF7121" w:rsidP="00EF7121">
      <w:pPr>
        <w:numPr>
          <w:ilvl w:val="0"/>
          <w:numId w:val="16"/>
        </w:numPr>
        <w:tabs>
          <w:tab w:val="left" w:pos="1418"/>
        </w:tabs>
        <w:spacing w:before="0" w:after="0" w:line="360" w:lineRule="auto"/>
        <w:ind w:hanging="11"/>
        <w:rPr>
          <w:lang w:val="de-DE"/>
        </w:rPr>
      </w:pPr>
      <w:r w:rsidRPr="00611ED3">
        <w:rPr>
          <w:lang w:val="de-DE"/>
        </w:rPr>
        <w:t>Giá trị hiệu dụng của dòng điện và điện áp</w:t>
      </w:r>
    </w:p>
    <w:p w:rsidR="00EF7121" w:rsidRPr="00611ED3" w:rsidRDefault="00EF7121" w:rsidP="00EF7121">
      <w:pPr>
        <w:numPr>
          <w:ilvl w:val="0"/>
          <w:numId w:val="16"/>
        </w:numPr>
        <w:tabs>
          <w:tab w:val="left" w:pos="1418"/>
        </w:tabs>
        <w:spacing w:before="0" w:after="0" w:line="360" w:lineRule="auto"/>
        <w:ind w:hanging="11"/>
        <w:rPr>
          <w:bCs/>
          <w:szCs w:val="26"/>
          <w:lang w:val="de-DE"/>
        </w:rPr>
      </w:pPr>
      <w:r w:rsidRPr="00611ED3">
        <w:rPr>
          <w:lang w:val="de-DE"/>
        </w:rPr>
        <w:t>Tổng hợp hai</w:t>
      </w:r>
      <w:r w:rsidRPr="00611ED3">
        <w:rPr>
          <w:bCs/>
          <w:szCs w:val="26"/>
          <w:lang w:val="de-DE"/>
        </w:rPr>
        <w:t xml:space="preserve"> tín hiệu hình sin</w:t>
      </w:r>
    </w:p>
    <w:p w:rsidR="00EF7121" w:rsidRPr="00611ED3" w:rsidRDefault="00EF7121" w:rsidP="00EF7121">
      <w:pPr>
        <w:numPr>
          <w:ilvl w:val="1"/>
          <w:numId w:val="13"/>
        </w:numPr>
        <w:tabs>
          <w:tab w:val="left" w:pos="709"/>
        </w:tabs>
        <w:spacing w:before="0" w:after="0" w:line="360" w:lineRule="auto"/>
        <w:ind w:left="709" w:hanging="425"/>
        <w:jc w:val="both"/>
        <w:rPr>
          <w:bCs/>
          <w:szCs w:val="26"/>
          <w:lang w:val="de-DE"/>
        </w:rPr>
      </w:pPr>
      <w:r w:rsidRPr="00611ED3">
        <w:rPr>
          <w:szCs w:val="26"/>
        </w:rPr>
        <w:t>Mạch điện hình sin đơn giản</w:t>
      </w:r>
    </w:p>
    <w:p w:rsidR="00EF7121" w:rsidRPr="00611ED3" w:rsidRDefault="00EF7121" w:rsidP="00EF7121">
      <w:pPr>
        <w:numPr>
          <w:ilvl w:val="0"/>
          <w:numId w:val="17"/>
        </w:numPr>
        <w:tabs>
          <w:tab w:val="left" w:pos="1418"/>
        </w:tabs>
        <w:spacing w:before="0" w:after="0" w:line="360" w:lineRule="auto"/>
        <w:ind w:hanging="11"/>
        <w:rPr>
          <w:szCs w:val="26"/>
        </w:rPr>
      </w:pPr>
      <w:r w:rsidRPr="00611ED3">
        <w:rPr>
          <w:lang w:val="de-DE"/>
        </w:rPr>
        <w:t>Mạch</w:t>
      </w:r>
      <w:r w:rsidRPr="00611ED3">
        <w:rPr>
          <w:szCs w:val="26"/>
        </w:rPr>
        <w:t xml:space="preserve"> điện hình sin với phần tử thuần trở</w:t>
      </w:r>
    </w:p>
    <w:p w:rsidR="00EF7121" w:rsidRPr="00611ED3" w:rsidRDefault="00EF7121" w:rsidP="00EF7121">
      <w:pPr>
        <w:numPr>
          <w:ilvl w:val="0"/>
          <w:numId w:val="17"/>
        </w:numPr>
        <w:tabs>
          <w:tab w:val="left" w:pos="1418"/>
        </w:tabs>
        <w:spacing w:before="0" w:after="0" w:line="360" w:lineRule="auto"/>
        <w:ind w:hanging="11"/>
        <w:rPr>
          <w:lang w:val="de-DE"/>
        </w:rPr>
      </w:pPr>
      <w:r w:rsidRPr="00611ED3">
        <w:rPr>
          <w:lang w:val="de-DE"/>
        </w:rPr>
        <w:t>Mạch điện hình sin với phần tử thuần cảm</w:t>
      </w:r>
    </w:p>
    <w:p w:rsidR="00EF7121" w:rsidRPr="00611ED3" w:rsidRDefault="00EF7121" w:rsidP="00EF7121">
      <w:pPr>
        <w:numPr>
          <w:ilvl w:val="0"/>
          <w:numId w:val="17"/>
        </w:numPr>
        <w:tabs>
          <w:tab w:val="left" w:pos="1418"/>
        </w:tabs>
        <w:spacing w:before="0" w:after="0" w:line="360" w:lineRule="auto"/>
        <w:ind w:hanging="11"/>
        <w:rPr>
          <w:lang w:val="de-DE"/>
        </w:rPr>
      </w:pPr>
      <w:r w:rsidRPr="00611ED3">
        <w:rPr>
          <w:lang w:val="de-DE"/>
        </w:rPr>
        <w:t>Mạch điện hình sin với phần tử thuần dung</w:t>
      </w:r>
    </w:p>
    <w:p w:rsidR="00EF7121" w:rsidRPr="00611ED3" w:rsidRDefault="00EF7121" w:rsidP="00EF7121">
      <w:pPr>
        <w:numPr>
          <w:ilvl w:val="0"/>
          <w:numId w:val="17"/>
        </w:numPr>
        <w:tabs>
          <w:tab w:val="left" w:pos="1418"/>
        </w:tabs>
        <w:spacing w:before="0" w:after="0" w:line="360" w:lineRule="auto"/>
        <w:ind w:hanging="11"/>
        <w:rPr>
          <w:lang w:val="de-DE"/>
        </w:rPr>
      </w:pPr>
      <w:r w:rsidRPr="00611ED3">
        <w:rPr>
          <w:lang w:val="de-DE"/>
        </w:rPr>
        <w:t>Mạch điện hình sin với các phần tử  R, L, C ghép nối tiếp</w:t>
      </w:r>
    </w:p>
    <w:p w:rsidR="00EF7121" w:rsidRPr="00611ED3" w:rsidRDefault="00EF7121" w:rsidP="00EF7121">
      <w:pPr>
        <w:numPr>
          <w:ilvl w:val="0"/>
          <w:numId w:val="17"/>
        </w:numPr>
        <w:tabs>
          <w:tab w:val="left" w:pos="1418"/>
        </w:tabs>
        <w:spacing w:before="0" w:after="0" w:line="360" w:lineRule="auto"/>
        <w:ind w:hanging="11"/>
        <w:rPr>
          <w:szCs w:val="26"/>
        </w:rPr>
      </w:pPr>
      <w:r w:rsidRPr="00611ED3">
        <w:rPr>
          <w:lang w:val="de-DE"/>
        </w:rPr>
        <w:t>Công suất</w:t>
      </w:r>
      <w:r w:rsidRPr="00611ED3">
        <w:rPr>
          <w:szCs w:val="26"/>
        </w:rPr>
        <w:t xml:space="preserve"> của mạch điện xoay chiều với các phần tử  R, L, C mắc nối tiếp</w:t>
      </w:r>
    </w:p>
    <w:p w:rsidR="00EF7121" w:rsidRPr="00611ED3" w:rsidRDefault="00EF7121" w:rsidP="00EF7121">
      <w:pPr>
        <w:numPr>
          <w:ilvl w:val="1"/>
          <w:numId w:val="13"/>
        </w:numPr>
        <w:tabs>
          <w:tab w:val="left" w:pos="709"/>
        </w:tabs>
        <w:spacing w:before="0" w:after="0" w:line="360" w:lineRule="auto"/>
        <w:ind w:left="567" w:hanging="284"/>
        <w:jc w:val="both"/>
        <w:rPr>
          <w:bCs/>
          <w:szCs w:val="26"/>
          <w:lang w:val="de-DE"/>
        </w:rPr>
      </w:pPr>
      <w:r w:rsidRPr="00611ED3">
        <w:rPr>
          <w:bCs/>
          <w:szCs w:val="26"/>
          <w:lang w:val="de-DE"/>
        </w:rPr>
        <w:t>Nguyên lý bảo toàn công suất</w:t>
      </w:r>
    </w:p>
    <w:p w:rsidR="00EF7121" w:rsidRPr="00611ED3" w:rsidRDefault="00EF7121" w:rsidP="00EF7121">
      <w:pPr>
        <w:numPr>
          <w:ilvl w:val="1"/>
          <w:numId w:val="13"/>
        </w:numPr>
        <w:tabs>
          <w:tab w:val="left" w:pos="709"/>
        </w:tabs>
        <w:spacing w:before="0" w:after="0" w:line="360" w:lineRule="auto"/>
        <w:ind w:left="567" w:hanging="284"/>
        <w:jc w:val="both"/>
        <w:rPr>
          <w:bCs/>
          <w:szCs w:val="26"/>
          <w:lang w:val="de-DE"/>
        </w:rPr>
      </w:pPr>
      <w:r w:rsidRPr="00611ED3">
        <w:rPr>
          <w:bCs/>
          <w:szCs w:val="26"/>
          <w:lang w:val="de-DE"/>
        </w:rPr>
        <w:t>Mạch điện hình sin ghép nhiều nhánh song song</w:t>
      </w:r>
    </w:p>
    <w:p w:rsidR="00EF7121" w:rsidRPr="00611ED3" w:rsidRDefault="00EF7121" w:rsidP="00EF7121">
      <w:pPr>
        <w:numPr>
          <w:ilvl w:val="1"/>
          <w:numId w:val="13"/>
        </w:numPr>
        <w:tabs>
          <w:tab w:val="left" w:pos="709"/>
        </w:tabs>
        <w:spacing w:before="0" w:after="0" w:line="360" w:lineRule="auto"/>
        <w:ind w:left="567" w:hanging="284"/>
        <w:jc w:val="both"/>
        <w:rPr>
          <w:bCs/>
          <w:szCs w:val="26"/>
          <w:lang w:val="de-DE"/>
        </w:rPr>
      </w:pPr>
      <w:r w:rsidRPr="00611ED3">
        <w:rPr>
          <w:bCs/>
          <w:szCs w:val="26"/>
          <w:lang w:val="de-DE"/>
        </w:rPr>
        <w:t>Biểu diễn tín hiệu xoay chiều bằng số phức</w:t>
      </w:r>
    </w:p>
    <w:p w:rsidR="00EF7121" w:rsidRPr="00611ED3" w:rsidRDefault="00EF7121" w:rsidP="00EF7121">
      <w:pPr>
        <w:pStyle w:val="ListParagraph"/>
        <w:numPr>
          <w:ilvl w:val="0"/>
          <w:numId w:val="20"/>
        </w:numPr>
        <w:tabs>
          <w:tab w:val="left" w:pos="1418"/>
        </w:tabs>
        <w:spacing w:line="360" w:lineRule="auto"/>
        <w:ind w:left="709" w:firstLine="0"/>
        <w:rPr>
          <w:rFonts w:ascii="Times New Roman" w:hAnsi="Times New Roman"/>
          <w:bCs/>
          <w:sz w:val="26"/>
          <w:szCs w:val="26"/>
          <w:lang w:val="de-DE"/>
        </w:rPr>
      </w:pPr>
      <w:r w:rsidRPr="00611ED3">
        <w:rPr>
          <w:rFonts w:ascii="Times New Roman" w:hAnsi="Times New Roman"/>
          <w:sz w:val="26"/>
          <w:szCs w:val="26"/>
          <w:lang w:val="de-DE"/>
        </w:rPr>
        <w:t>Tổng</w:t>
      </w:r>
      <w:r w:rsidRPr="00611ED3">
        <w:rPr>
          <w:rFonts w:ascii="Times New Roman" w:hAnsi="Times New Roman"/>
          <w:bCs/>
          <w:sz w:val="26"/>
          <w:szCs w:val="26"/>
          <w:lang w:val="de-DE"/>
        </w:rPr>
        <w:t xml:space="preserve"> trở phức</w:t>
      </w:r>
    </w:p>
    <w:p w:rsidR="00EF7121" w:rsidRPr="00611ED3" w:rsidRDefault="00EF7121" w:rsidP="00EF7121">
      <w:pPr>
        <w:pStyle w:val="ListParagraph"/>
        <w:numPr>
          <w:ilvl w:val="0"/>
          <w:numId w:val="20"/>
        </w:numPr>
        <w:tabs>
          <w:tab w:val="left" w:pos="1418"/>
        </w:tabs>
        <w:spacing w:line="360" w:lineRule="auto"/>
        <w:ind w:left="709" w:firstLine="0"/>
        <w:rPr>
          <w:rFonts w:ascii="Times New Roman" w:hAnsi="Times New Roman"/>
          <w:bCs/>
          <w:sz w:val="26"/>
          <w:szCs w:val="26"/>
          <w:lang w:val="de-DE"/>
        </w:rPr>
      </w:pPr>
      <w:r w:rsidRPr="00611ED3">
        <w:rPr>
          <w:rFonts w:ascii="Times New Roman" w:hAnsi="Times New Roman"/>
          <w:sz w:val="26"/>
          <w:szCs w:val="26"/>
          <w:lang w:val="de-DE"/>
        </w:rPr>
        <w:t>Công</w:t>
      </w:r>
      <w:r w:rsidRPr="00611ED3">
        <w:rPr>
          <w:rFonts w:ascii="Times New Roman" w:hAnsi="Times New Roman"/>
          <w:bCs/>
          <w:sz w:val="26"/>
          <w:szCs w:val="26"/>
          <w:lang w:val="de-DE"/>
        </w:rPr>
        <w:t xml:space="preserve"> suất phức</w:t>
      </w:r>
    </w:p>
    <w:p w:rsidR="00EF7121" w:rsidRPr="00611ED3" w:rsidRDefault="00EF7121" w:rsidP="00EF7121">
      <w:pPr>
        <w:numPr>
          <w:ilvl w:val="1"/>
          <w:numId w:val="13"/>
        </w:numPr>
        <w:tabs>
          <w:tab w:val="left" w:pos="709"/>
        </w:tabs>
        <w:spacing w:before="0" w:after="0" w:line="360" w:lineRule="auto"/>
        <w:ind w:left="567" w:hanging="284"/>
        <w:jc w:val="both"/>
        <w:rPr>
          <w:bCs/>
          <w:szCs w:val="26"/>
          <w:lang w:val="de-DE"/>
        </w:rPr>
      </w:pPr>
      <w:r w:rsidRPr="00611ED3">
        <w:rPr>
          <w:bCs/>
          <w:szCs w:val="26"/>
          <w:lang w:val="de-DE"/>
        </w:rPr>
        <w:t>Phân tích mạch điện xoay chiều (chế độ xác lập)</w:t>
      </w:r>
    </w:p>
    <w:p w:rsidR="00EF7121" w:rsidRPr="00611ED3" w:rsidRDefault="00EF7121" w:rsidP="00EF7121">
      <w:pPr>
        <w:pStyle w:val="ListParagraph"/>
        <w:numPr>
          <w:ilvl w:val="0"/>
          <w:numId w:val="21"/>
        </w:numPr>
        <w:tabs>
          <w:tab w:val="left" w:pos="1418"/>
        </w:tabs>
        <w:spacing w:line="360" w:lineRule="auto"/>
        <w:ind w:hanging="720"/>
        <w:rPr>
          <w:rFonts w:ascii="Times New Roman" w:hAnsi="Times New Roman"/>
          <w:sz w:val="26"/>
          <w:szCs w:val="26"/>
          <w:lang w:val="de-DE"/>
        </w:rPr>
      </w:pPr>
      <w:r w:rsidRPr="00611ED3">
        <w:rPr>
          <w:rFonts w:ascii="Times New Roman" w:hAnsi="Times New Roman"/>
          <w:sz w:val="26"/>
          <w:szCs w:val="26"/>
          <w:lang w:val="de-DE"/>
        </w:rPr>
        <w:t>Trình tự giải mạch xoay chiều dùng số phức</w:t>
      </w:r>
    </w:p>
    <w:p w:rsidR="00EF7121" w:rsidRPr="00611ED3" w:rsidRDefault="00EF7121" w:rsidP="00EF7121">
      <w:pPr>
        <w:pStyle w:val="ListParagraph"/>
        <w:numPr>
          <w:ilvl w:val="0"/>
          <w:numId w:val="21"/>
        </w:numPr>
        <w:tabs>
          <w:tab w:val="left" w:pos="1418"/>
        </w:tabs>
        <w:spacing w:line="360" w:lineRule="auto"/>
        <w:ind w:hanging="720"/>
        <w:rPr>
          <w:rFonts w:ascii="Times New Roman" w:hAnsi="Times New Roman"/>
          <w:sz w:val="26"/>
          <w:szCs w:val="26"/>
        </w:rPr>
      </w:pPr>
      <w:r w:rsidRPr="00611ED3">
        <w:rPr>
          <w:rFonts w:ascii="Times New Roman" w:hAnsi="Times New Roman"/>
          <w:sz w:val="26"/>
          <w:szCs w:val="26"/>
          <w:lang w:val="de-DE"/>
        </w:rPr>
        <w:t>Truyền</w:t>
      </w:r>
      <w:r w:rsidRPr="00611ED3">
        <w:rPr>
          <w:rFonts w:ascii="Times New Roman" w:hAnsi="Times New Roman"/>
          <w:sz w:val="26"/>
          <w:szCs w:val="26"/>
        </w:rPr>
        <w:t xml:space="preserve"> công suất cực đại</w:t>
      </w:r>
    </w:p>
    <w:p w:rsidR="00EF7121" w:rsidRPr="00611ED3" w:rsidRDefault="00EF7121" w:rsidP="00EF7121">
      <w:pPr>
        <w:pStyle w:val="Subtitle"/>
        <w:tabs>
          <w:tab w:val="right" w:pos="9356"/>
        </w:tabs>
        <w:spacing w:line="360" w:lineRule="auto"/>
        <w:jc w:val="both"/>
        <w:rPr>
          <w:rFonts w:ascii="Times New Roman" w:hAnsi="Times New Roman"/>
          <w:b w:val="0"/>
          <w:sz w:val="26"/>
          <w:szCs w:val="26"/>
        </w:rPr>
      </w:pPr>
      <w:r w:rsidRPr="00611ED3">
        <w:rPr>
          <w:rFonts w:ascii="Times New Roman" w:hAnsi="Times New Roman"/>
          <w:sz w:val="26"/>
          <w:szCs w:val="26"/>
        </w:rPr>
        <w:t xml:space="preserve">Chương 4: Mạch </w:t>
      </w:r>
      <w:r w:rsidRPr="00611ED3">
        <w:rPr>
          <w:rFonts w:ascii="Times New Roman" w:hAnsi="Times New Roman"/>
          <w:sz w:val="26"/>
          <w:szCs w:val="26"/>
          <w:lang w:val="vi-VN"/>
        </w:rPr>
        <w:t xml:space="preserve">điện </w:t>
      </w:r>
      <w:r w:rsidRPr="00611ED3">
        <w:rPr>
          <w:rFonts w:ascii="Times New Roman" w:hAnsi="Times New Roman"/>
          <w:sz w:val="26"/>
          <w:szCs w:val="26"/>
        </w:rPr>
        <w:t xml:space="preserve">xoay chiều ba pha  </w:t>
      </w:r>
      <w:r w:rsidRPr="00611ED3">
        <w:rPr>
          <w:rFonts w:ascii="Times New Roman" w:hAnsi="Times New Roman"/>
          <w:sz w:val="26"/>
          <w:szCs w:val="26"/>
        </w:rPr>
        <w:tab/>
      </w:r>
      <w:r w:rsidRPr="00611ED3">
        <w:rPr>
          <w:rFonts w:ascii="Times New Roman" w:hAnsi="Times New Roman"/>
          <w:b w:val="0"/>
          <w:i/>
          <w:iCs/>
          <w:sz w:val="26"/>
          <w:szCs w:val="26"/>
          <w:lang w:val="vi-VN"/>
        </w:rPr>
        <w:t xml:space="preserve">Thời gian: </w:t>
      </w:r>
      <w:r w:rsidR="006D14A9">
        <w:rPr>
          <w:rFonts w:ascii="Times New Roman" w:hAnsi="Times New Roman"/>
          <w:b w:val="0"/>
          <w:i/>
          <w:iCs/>
          <w:sz w:val="26"/>
          <w:szCs w:val="26"/>
        </w:rPr>
        <w:t>4</w:t>
      </w:r>
      <w:r w:rsidRPr="00611ED3">
        <w:rPr>
          <w:rFonts w:ascii="Times New Roman" w:hAnsi="Times New Roman"/>
          <w:b w:val="0"/>
          <w:i/>
          <w:iCs/>
          <w:sz w:val="26"/>
          <w:szCs w:val="26"/>
          <w:lang w:val="vi-VN"/>
        </w:rPr>
        <w:t xml:space="preserve"> giờ</w:t>
      </w:r>
    </w:p>
    <w:p w:rsidR="00EF7121" w:rsidRPr="00611ED3" w:rsidRDefault="00EF7121" w:rsidP="00EF7121">
      <w:pPr>
        <w:spacing w:before="0" w:after="0" w:line="360" w:lineRule="auto"/>
        <w:jc w:val="both"/>
        <w:rPr>
          <w:i/>
          <w:iCs/>
          <w:szCs w:val="26"/>
          <w:lang w:val="pl-PL"/>
        </w:rPr>
      </w:pPr>
      <w:r w:rsidRPr="00611ED3">
        <w:rPr>
          <w:i/>
          <w:iCs/>
          <w:szCs w:val="26"/>
          <w:lang w:val="pl-PL"/>
        </w:rPr>
        <w:t>Mục tiêu:</w:t>
      </w:r>
    </w:p>
    <w:p w:rsidR="00EF7121" w:rsidRPr="00611ED3" w:rsidRDefault="00EF7121" w:rsidP="00EF7121">
      <w:pPr>
        <w:spacing w:before="0" w:after="0" w:line="360" w:lineRule="auto"/>
        <w:ind w:firstLine="567"/>
        <w:jc w:val="both"/>
        <w:rPr>
          <w:szCs w:val="26"/>
          <w:lang w:val="pl-PL"/>
        </w:rPr>
      </w:pPr>
      <w:r w:rsidRPr="00611ED3">
        <w:rPr>
          <w:szCs w:val="26"/>
          <w:lang w:val="pl-PL"/>
        </w:rPr>
        <w:t>- Phân tích được khái niệm, đặc điểm và ý nghĩa mạch xoay chiều ba pha.</w:t>
      </w:r>
    </w:p>
    <w:p w:rsidR="00EF7121" w:rsidRPr="00611ED3" w:rsidRDefault="00EF7121" w:rsidP="00EF7121">
      <w:pPr>
        <w:spacing w:before="0" w:after="0" w:line="360" w:lineRule="auto"/>
        <w:ind w:firstLine="567"/>
        <w:jc w:val="both"/>
        <w:rPr>
          <w:szCs w:val="26"/>
          <w:lang w:val="pl-PL"/>
        </w:rPr>
      </w:pPr>
      <w:r w:rsidRPr="00611ED3">
        <w:rPr>
          <w:szCs w:val="26"/>
          <w:lang w:val="pl-PL"/>
        </w:rPr>
        <w:t>- Phân tích và vận dụng được các dạng sơ đồ đấu dây trong mạng ba pha.</w:t>
      </w:r>
    </w:p>
    <w:p w:rsidR="00EF7121" w:rsidRPr="00611ED3" w:rsidRDefault="00EF7121" w:rsidP="00EF7121">
      <w:pPr>
        <w:spacing w:before="0" w:after="0" w:line="360" w:lineRule="auto"/>
        <w:ind w:firstLine="567"/>
        <w:jc w:val="both"/>
        <w:rPr>
          <w:szCs w:val="26"/>
          <w:lang w:val="pl-PL"/>
        </w:rPr>
      </w:pPr>
      <w:r w:rsidRPr="00611ED3">
        <w:rPr>
          <w:szCs w:val="26"/>
          <w:lang w:val="pl-PL"/>
        </w:rPr>
        <w:t>- Giải được các dạng bài toán về mạng ba pha cân bằng.</w:t>
      </w:r>
    </w:p>
    <w:p w:rsidR="00EF7121" w:rsidRPr="00611ED3" w:rsidRDefault="00EF7121" w:rsidP="00EF7121">
      <w:pPr>
        <w:spacing w:before="0" w:after="0" w:line="360" w:lineRule="auto"/>
        <w:ind w:firstLine="567"/>
        <w:jc w:val="both"/>
        <w:rPr>
          <w:szCs w:val="26"/>
          <w:lang w:val="pl-PL"/>
        </w:rPr>
      </w:pPr>
      <w:r w:rsidRPr="00611ED3">
        <w:rPr>
          <w:szCs w:val="26"/>
          <w:lang w:val="pl-PL"/>
        </w:rPr>
        <w:t>- Rèn luyện tính cẩn thận, tỉ mỉ trong tính toán</w:t>
      </w:r>
    </w:p>
    <w:p w:rsidR="00EF7121" w:rsidRPr="00611ED3" w:rsidRDefault="00EF7121" w:rsidP="00EF7121">
      <w:pPr>
        <w:spacing w:before="0" w:after="0" w:line="360" w:lineRule="auto"/>
        <w:jc w:val="both"/>
        <w:rPr>
          <w:szCs w:val="26"/>
          <w:lang w:val="de-DE"/>
        </w:rPr>
      </w:pPr>
      <w:r w:rsidRPr="00611ED3">
        <w:rPr>
          <w:i/>
          <w:iCs/>
          <w:szCs w:val="26"/>
          <w:lang w:val="de-DE"/>
        </w:rPr>
        <w:lastRenderedPageBreak/>
        <w:t>Nội dung:</w:t>
      </w:r>
    </w:p>
    <w:p w:rsidR="00EF7121" w:rsidRPr="00611ED3" w:rsidRDefault="00EF7121" w:rsidP="00EF7121">
      <w:pPr>
        <w:numPr>
          <w:ilvl w:val="1"/>
          <w:numId w:val="15"/>
        </w:numPr>
        <w:spacing w:before="0" w:after="0" w:line="360" w:lineRule="auto"/>
        <w:ind w:hanging="436"/>
        <w:jc w:val="both"/>
        <w:rPr>
          <w:b/>
          <w:bCs/>
          <w:szCs w:val="26"/>
          <w:lang w:val="de-DE"/>
        </w:rPr>
      </w:pPr>
      <w:r w:rsidRPr="00611ED3">
        <w:rPr>
          <w:szCs w:val="26"/>
        </w:rPr>
        <w:t>Tổng quan về nguồn áp 3 pha cân bằng</w:t>
      </w:r>
    </w:p>
    <w:p w:rsidR="00EF7121" w:rsidRPr="00611ED3" w:rsidRDefault="00EF7121" w:rsidP="00EF7121">
      <w:pPr>
        <w:spacing w:before="0" w:after="0" w:line="360" w:lineRule="auto"/>
        <w:ind w:left="720"/>
        <w:jc w:val="both"/>
        <w:rPr>
          <w:bCs/>
          <w:szCs w:val="26"/>
          <w:lang w:val="de-DE"/>
        </w:rPr>
      </w:pPr>
      <w:r w:rsidRPr="00611ED3">
        <w:rPr>
          <w:bCs/>
          <w:szCs w:val="26"/>
          <w:lang w:val="de-DE"/>
        </w:rPr>
        <w:t>4.1.1  Định nghĩa</w:t>
      </w:r>
    </w:p>
    <w:p w:rsidR="00EF7121" w:rsidRPr="00611ED3" w:rsidRDefault="00EF7121" w:rsidP="00EF7121">
      <w:pPr>
        <w:spacing w:before="0" w:after="0" w:line="360" w:lineRule="auto"/>
        <w:ind w:left="720"/>
        <w:jc w:val="both"/>
        <w:rPr>
          <w:bCs/>
          <w:szCs w:val="26"/>
          <w:lang w:val="de-DE"/>
        </w:rPr>
      </w:pPr>
      <w:r w:rsidRPr="00611ED3">
        <w:rPr>
          <w:bCs/>
          <w:szCs w:val="26"/>
          <w:lang w:val="de-DE"/>
        </w:rPr>
        <w:t>4.1.2  Phân loại</w:t>
      </w:r>
    </w:p>
    <w:p w:rsidR="00EF7121" w:rsidRPr="00611ED3" w:rsidRDefault="00EF7121" w:rsidP="00EF7121">
      <w:pPr>
        <w:spacing w:before="0" w:after="0" w:line="360" w:lineRule="auto"/>
        <w:ind w:left="720"/>
        <w:jc w:val="both"/>
        <w:rPr>
          <w:bCs/>
          <w:szCs w:val="26"/>
          <w:lang w:val="de-DE"/>
        </w:rPr>
      </w:pPr>
      <w:r w:rsidRPr="00611ED3">
        <w:rPr>
          <w:bCs/>
          <w:szCs w:val="26"/>
          <w:lang w:val="de-DE"/>
        </w:rPr>
        <w:t>4.1.3 Các phương pháp đấu nguồn 3 pha cân bằng</w:t>
      </w:r>
    </w:p>
    <w:p w:rsidR="00EF7121" w:rsidRPr="00611ED3" w:rsidRDefault="00EF7121" w:rsidP="00EF7121">
      <w:pPr>
        <w:numPr>
          <w:ilvl w:val="1"/>
          <w:numId w:val="15"/>
        </w:numPr>
        <w:spacing w:before="0" w:after="0" w:line="360" w:lineRule="auto"/>
        <w:ind w:hanging="436"/>
        <w:jc w:val="both"/>
        <w:rPr>
          <w:bCs/>
          <w:szCs w:val="26"/>
          <w:lang w:val="de-DE"/>
        </w:rPr>
      </w:pPr>
      <w:r w:rsidRPr="00611ED3">
        <w:rPr>
          <w:bCs/>
          <w:szCs w:val="26"/>
          <w:lang w:val="de-DE"/>
        </w:rPr>
        <w:t xml:space="preserve">Phương pháp giải mạch điện </w:t>
      </w:r>
      <w:r w:rsidRPr="00611ED3">
        <w:rPr>
          <w:bCs/>
          <w:szCs w:val="26"/>
          <w:lang w:val="vi-VN"/>
        </w:rPr>
        <w:t>ba</w:t>
      </w:r>
      <w:r w:rsidRPr="00611ED3">
        <w:rPr>
          <w:bCs/>
          <w:szCs w:val="26"/>
          <w:lang w:val="de-DE"/>
        </w:rPr>
        <w:t xml:space="preserve"> pha </w:t>
      </w:r>
      <w:r w:rsidRPr="00611ED3">
        <w:rPr>
          <w:bCs/>
          <w:szCs w:val="26"/>
          <w:lang w:val="vi-VN"/>
        </w:rPr>
        <w:t>cân bằng</w:t>
      </w:r>
    </w:p>
    <w:p w:rsidR="00EF7121" w:rsidRPr="00611ED3" w:rsidRDefault="00EF7121" w:rsidP="00EF7121">
      <w:pPr>
        <w:numPr>
          <w:ilvl w:val="0"/>
          <w:numId w:val="18"/>
        </w:numPr>
        <w:tabs>
          <w:tab w:val="left" w:pos="1418"/>
        </w:tabs>
        <w:spacing w:before="0" w:after="0" w:line="360" w:lineRule="auto"/>
        <w:ind w:hanging="11"/>
        <w:rPr>
          <w:lang w:val="de-DE"/>
        </w:rPr>
      </w:pPr>
      <w:r w:rsidRPr="00611ED3">
        <w:rPr>
          <w:lang w:val="de-DE"/>
        </w:rPr>
        <w:t xml:space="preserve">Mạch điện ba nguồn Y – Tải Y </w:t>
      </w:r>
    </w:p>
    <w:p w:rsidR="00EF7121" w:rsidRPr="00611ED3" w:rsidRDefault="00EF7121" w:rsidP="00EF7121">
      <w:pPr>
        <w:numPr>
          <w:ilvl w:val="0"/>
          <w:numId w:val="18"/>
        </w:numPr>
        <w:tabs>
          <w:tab w:val="left" w:pos="1418"/>
        </w:tabs>
        <w:spacing w:before="0" w:after="0" w:line="360" w:lineRule="auto"/>
        <w:ind w:hanging="11"/>
        <w:rPr>
          <w:lang w:val="de-DE"/>
        </w:rPr>
      </w:pPr>
      <w:r w:rsidRPr="00611ED3">
        <w:rPr>
          <w:lang w:val="de-DE"/>
        </w:rPr>
        <w:t xml:space="preserve">Mạch điện ba nguồn Y – Tải </w:t>
      </w:r>
      <w:r w:rsidRPr="00611ED3">
        <w:rPr>
          <w:lang w:val="de-DE"/>
        </w:rPr>
        <w:sym w:font="Symbol" w:char="F044"/>
      </w:r>
    </w:p>
    <w:p w:rsidR="00EF7121" w:rsidRPr="00611ED3" w:rsidRDefault="00EF7121" w:rsidP="00EF7121">
      <w:pPr>
        <w:numPr>
          <w:ilvl w:val="0"/>
          <w:numId w:val="18"/>
        </w:numPr>
        <w:tabs>
          <w:tab w:val="left" w:pos="1418"/>
        </w:tabs>
        <w:spacing w:before="0" w:after="0" w:line="360" w:lineRule="auto"/>
        <w:ind w:hanging="11"/>
        <w:rPr>
          <w:lang w:val="de-DE"/>
        </w:rPr>
      </w:pPr>
      <w:r w:rsidRPr="00611ED3">
        <w:rPr>
          <w:lang w:val="de-DE"/>
        </w:rPr>
        <w:t xml:space="preserve">Mạch điện ba nguồn </w:t>
      </w:r>
      <w:r w:rsidRPr="00611ED3">
        <w:rPr>
          <w:lang w:val="de-DE"/>
        </w:rPr>
        <w:sym w:font="Symbol" w:char="F044"/>
      </w:r>
      <w:r w:rsidRPr="00611ED3">
        <w:rPr>
          <w:lang w:val="de-DE"/>
        </w:rPr>
        <w:t xml:space="preserve"> – Tải Y</w:t>
      </w:r>
    </w:p>
    <w:p w:rsidR="00EF7121" w:rsidRPr="00611ED3" w:rsidRDefault="00EF7121" w:rsidP="00EF7121">
      <w:pPr>
        <w:numPr>
          <w:ilvl w:val="0"/>
          <w:numId w:val="18"/>
        </w:numPr>
        <w:tabs>
          <w:tab w:val="left" w:pos="1418"/>
        </w:tabs>
        <w:spacing w:before="0" w:after="0" w:line="360" w:lineRule="auto"/>
        <w:ind w:hanging="11"/>
        <w:rPr>
          <w:lang w:val="de-DE"/>
        </w:rPr>
      </w:pPr>
      <w:r w:rsidRPr="00611ED3">
        <w:rPr>
          <w:lang w:val="de-DE"/>
        </w:rPr>
        <w:t xml:space="preserve">Mạch điện ba nguồn </w:t>
      </w:r>
      <w:r w:rsidRPr="00611ED3">
        <w:rPr>
          <w:lang w:val="de-DE"/>
        </w:rPr>
        <w:sym w:font="Symbol" w:char="F044"/>
      </w:r>
      <w:r w:rsidRPr="00611ED3">
        <w:rPr>
          <w:lang w:val="de-DE"/>
        </w:rPr>
        <w:t xml:space="preserve"> – Tải </w:t>
      </w:r>
      <w:r w:rsidRPr="00611ED3">
        <w:rPr>
          <w:lang w:val="de-DE"/>
        </w:rPr>
        <w:sym w:font="Symbol" w:char="F044"/>
      </w:r>
    </w:p>
    <w:p w:rsidR="00EF7121" w:rsidRPr="00611ED3" w:rsidRDefault="00EF7121" w:rsidP="00EF7121">
      <w:pPr>
        <w:numPr>
          <w:ilvl w:val="1"/>
          <w:numId w:val="15"/>
        </w:numPr>
        <w:spacing w:before="0" w:after="0" w:line="360" w:lineRule="auto"/>
        <w:ind w:hanging="436"/>
        <w:jc w:val="both"/>
        <w:rPr>
          <w:bCs/>
          <w:szCs w:val="26"/>
          <w:lang w:val="de-DE"/>
        </w:rPr>
      </w:pPr>
      <w:r w:rsidRPr="00611ED3">
        <w:rPr>
          <w:bCs/>
          <w:szCs w:val="26"/>
          <w:lang w:val="de-DE"/>
        </w:rPr>
        <w:t xml:space="preserve">Phương pháp giải mạch điện </w:t>
      </w:r>
      <w:r w:rsidRPr="00611ED3">
        <w:rPr>
          <w:bCs/>
          <w:szCs w:val="26"/>
          <w:lang w:val="vi-VN"/>
        </w:rPr>
        <w:t>ba</w:t>
      </w:r>
      <w:r w:rsidRPr="00611ED3">
        <w:rPr>
          <w:bCs/>
          <w:szCs w:val="26"/>
          <w:lang w:val="de-DE"/>
        </w:rPr>
        <w:t xml:space="preserve"> pha không </w:t>
      </w:r>
      <w:r w:rsidRPr="00611ED3">
        <w:rPr>
          <w:bCs/>
          <w:szCs w:val="26"/>
          <w:lang w:val="vi-VN"/>
        </w:rPr>
        <w:t>cân bằng</w:t>
      </w:r>
    </w:p>
    <w:p w:rsidR="00EF7121" w:rsidRPr="00611ED3" w:rsidRDefault="00EF7121" w:rsidP="00EF7121">
      <w:pPr>
        <w:numPr>
          <w:ilvl w:val="0"/>
          <w:numId w:val="19"/>
        </w:numPr>
        <w:tabs>
          <w:tab w:val="left" w:pos="1418"/>
        </w:tabs>
        <w:spacing w:before="0" w:after="0" w:line="360" w:lineRule="auto"/>
        <w:ind w:hanging="11"/>
        <w:rPr>
          <w:lang w:val="de-DE"/>
        </w:rPr>
      </w:pPr>
      <w:r w:rsidRPr="00611ED3">
        <w:rPr>
          <w:lang w:val="de-DE"/>
        </w:rPr>
        <w:t xml:space="preserve">Mạch điện ba nguồn Y cân bằng – Tải Y không cân bằng </w:t>
      </w:r>
    </w:p>
    <w:p w:rsidR="00EF7121" w:rsidRPr="00611ED3" w:rsidRDefault="00EF7121" w:rsidP="00EF7121">
      <w:pPr>
        <w:numPr>
          <w:ilvl w:val="0"/>
          <w:numId w:val="19"/>
        </w:numPr>
        <w:tabs>
          <w:tab w:val="left" w:pos="1418"/>
        </w:tabs>
        <w:spacing w:before="0" w:after="0" w:line="360" w:lineRule="auto"/>
        <w:ind w:hanging="11"/>
        <w:rPr>
          <w:bCs/>
          <w:szCs w:val="26"/>
          <w:lang w:val="de-DE"/>
        </w:rPr>
      </w:pPr>
      <w:r w:rsidRPr="00611ED3">
        <w:rPr>
          <w:lang w:val="de-DE"/>
        </w:rPr>
        <w:t>Mạch điện</w:t>
      </w:r>
      <w:r w:rsidRPr="00611ED3">
        <w:rPr>
          <w:bCs/>
          <w:szCs w:val="26"/>
          <w:lang w:val="de-DE"/>
        </w:rPr>
        <w:t xml:space="preserve"> </w:t>
      </w:r>
      <w:r w:rsidRPr="00611ED3">
        <w:rPr>
          <w:bCs/>
          <w:szCs w:val="26"/>
          <w:lang w:val="vi-VN"/>
        </w:rPr>
        <w:t xml:space="preserve">ba </w:t>
      </w:r>
      <w:r w:rsidRPr="00611ED3">
        <w:rPr>
          <w:bCs/>
          <w:szCs w:val="26"/>
          <w:lang w:val="de-DE"/>
        </w:rPr>
        <w:t xml:space="preserve">nguồn Y cân bằng – Tải </w:t>
      </w:r>
      <w:r w:rsidRPr="00611ED3">
        <w:rPr>
          <w:bCs/>
          <w:szCs w:val="26"/>
          <w:lang w:val="de-DE"/>
        </w:rPr>
        <w:sym w:font="Symbol" w:char="F044"/>
      </w:r>
      <w:r w:rsidRPr="00611ED3">
        <w:rPr>
          <w:bCs/>
          <w:szCs w:val="26"/>
          <w:lang w:val="de-DE"/>
        </w:rPr>
        <w:t xml:space="preserve"> không </w:t>
      </w:r>
      <w:r w:rsidRPr="00611ED3">
        <w:rPr>
          <w:bCs/>
          <w:szCs w:val="26"/>
          <w:lang w:val="vi-VN"/>
        </w:rPr>
        <w:t>cân bằng</w:t>
      </w:r>
    </w:p>
    <w:p w:rsidR="00EF7121" w:rsidRPr="00611ED3" w:rsidRDefault="00EF7121" w:rsidP="003B32A2">
      <w:pPr>
        <w:pStyle w:val="ListParagraph"/>
        <w:numPr>
          <w:ilvl w:val="0"/>
          <w:numId w:val="1"/>
        </w:numPr>
        <w:tabs>
          <w:tab w:val="left" w:pos="284"/>
        </w:tabs>
        <w:spacing w:line="360" w:lineRule="auto"/>
        <w:ind w:left="0" w:firstLine="255"/>
        <w:contextualSpacing w:val="0"/>
        <w:jc w:val="both"/>
        <w:rPr>
          <w:rFonts w:ascii="Times New Roman" w:hAnsi="Times New Roman"/>
          <w:b/>
          <w:sz w:val="26"/>
          <w:szCs w:val="26"/>
          <w:lang w:val="sv-SE"/>
        </w:rPr>
      </w:pPr>
      <w:r w:rsidRPr="00611ED3">
        <w:rPr>
          <w:rFonts w:ascii="Times New Roman" w:hAnsi="Times New Roman"/>
          <w:b/>
          <w:bCs/>
          <w:sz w:val="26"/>
          <w:szCs w:val="26"/>
          <w:lang w:val="pt-BR"/>
        </w:rPr>
        <w:t>Điều</w:t>
      </w:r>
      <w:r w:rsidRPr="00611ED3">
        <w:rPr>
          <w:rFonts w:ascii="Times New Roman" w:hAnsi="Times New Roman"/>
          <w:b/>
          <w:sz w:val="26"/>
          <w:szCs w:val="26"/>
          <w:lang w:val="sv-SE"/>
        </w:rPr>
        <w:t xml:space="preserve"> kiện thực hiện môn học:</w:t>
      </w:r>
    </w:p>
    <w:p w:rsidR="00EF7121" w:rsidRPr="00611ED3" w:rsidRDefault="00EF7121" w:rsidP="00EF7121">
      <w:pPr>
        <w:spacing w:before="0" w:after="0" w:line="360" w:lineRule="auto"/>
        <w:ind w:firstLine="284"/>
        <w:jc w:val="both"/>
        <w:outlineLvl w:val="0"/>
        <w:rPr>
          <w:szCs w:val="26"/>
          <w:lang w:val="sv-SE"/>
        </w:rPr>
      </w:pPr>
      <w:r w:rsidRPr="00611ED3">
        <w:rPr>
          <w:szCs w:val="26"/>
          <w:lang w:val="sv-SE"/>
        </w:rPr>
        <w:t>1. Phòng học chuyên môn hóa/nhà xưởng:</w:t>
      </w:r>
    </w:p>
    <w:p w:rsidR="00EF7121" w:rsidRPr="00611ED3" w:rsidRDefault="00EF7121" w:rsidP="00EF7121">
      <w:pPr>
        <w:spacing w:before="0" w:after="0" w:line="360" w:lineRule="auto"/>
        <w:ind w:firstLine="284"/>
        <w:jc w:val="both"/>
        <w:outlineLvl w:val="0"/>
        <w:rPr>
          <w:szCs w:val="26"/>
          <w:lang w:val="sv-SE"/>
        </w:rPr>
      </w:pPr>
      <w:r w:rsidRPr="00611ED3">
        <w:rPr>
          <w:szCs w:val="26"/>
          <w:lang w:val="sv-SE"/>
        </w:rPr>
        <w:t xml:space="preserve">2. Trang thiết bị máy móc: </w:t>
      </w:r>
    </w:p>
    <w:p w:rsidR="00EF7121" w:rsidRPr="00611ED3" w:rsidRDefault="00EF7121" w:rsidP="00EF7121">
      <w:pPr>
        <w:pStyle w:val="ListParagraph"/>
        <w:numPr>
          <w:ilvl w:val="0"/>
          <w:numId w:val="9"/>
        </w:numPr>
        <w:spacing w:line="360" w:lineRule="auto"/>
        <w:ind w:left="851" w:hanging="284"/>
        <w:jc w:val="both"/>
        <w:rPr>
          <w:rFonts w:ascii="Times New Roman" w:hAnsi="Times New Roman"/>
          <w:sz w:val="26"/>
          <w:szCs w:val="26"/>
          <w:lang w:val="pl-PL"/>
        </w:rPr>
      </w:pPr>
      <w:r w:rsidRPr="00611ED3">
        <w:rPr>
          <w:rFonts w:ascii="Times New Roman" w:hAnsi="Times New Roman"/>
          <w:sz w:val="26"/>
          <w:szCs w:val="26"/>
          <w:lang w:val="pl-PL"/>
        </w:rPr>
        <w:t>PC, Phần mềm chuyên dùng.</w:t>
      </w:r>
    </w:p>
    <w:p w:rsidR="00EF7121" w:rsidRPr="00611ED3" w:rsidRDefault="00EF7121" w:rsidP="00EF7121">
      <w:pPr>
        <w:pStyle w:val="ListParagraph"/>
        <w:numPr>
          <w:ilvl w:val="0"/>
          <w:numId w:val="9"/>
        </w:numPr>
        <w:spacing w:line="360" w:lineRule="auto"/>
        <w:ind w:left="851" w:hanging="284"/>
        <w:jc w:val="both"/>
        <w:rPr>
          <w:rFonts w:ascii="Times New Roman" w:hAnsi="Times New Roman"/>
          <w:sz w:val="26"/>
          <w:szCs w:val="26"/>
        </w:rPr>
      </w:pPr>
      <w:r w:rsidRPr="00611ED3">
        <w:rPr>
          <w:rFonts w:ascii="Times New Roman" w:hAnsi="Times New Roman"/>
          <w:sz w:val="26"/>
          <w:szCs w:val="26"/>
        </w:rPr>
        <w:t>Projector.</w:t>
      </w:r>
    </w:p>
    <w:p w:rsidR="00EF7121" w:rsidRPr="00611ED3" w:rsidRDefault="00EF7121" w:rsidP="00EF7121">
      <w:pPr>
        <w:pStyle w:val="ListParagraph"/>
        <w:numPr>
          <w:ilvl w:val="0"/>
          <w:numId w:val="9"/>
        </w:numPr>
        <w:spacing w:line="360" w:lineRule="auto"/>
        <w:ind w:left="851" w:hanging="284"/>
        <w:jc w:val="both"/>
        <w:rPr>
          <w:rFonts w:ascii="Times New Roman" w:hAnsi="Times New Roman"/>
          <w:sz w:val="26"/>
          <w:szCs w:val="26"/>
        </w:rPr>
      </w:pPr>
      <w:r w:rsidRPr="00611ED3">
        <w:rPr>
          <w:rFonts w:ascii="Times New Roman" w:hAnsi="Times New Roman"/>
          <w:sz w:val="26"/>
          <w:szCs w:val="26"/>
        </w:rPr>
        <w:t>Máy chiếu vật thể ba chiều.</w:t>
      </w:r>
    </w:p>
    <w:p w:rsidR="00EF7121" w:rsidRPr="00611ED3" w:rsidRDefault="00EF7121" w:rsidP="00EF7121">
      <w:pPr>
        <w:spacing w:before="0" w:after="0" w:line="360" w:lineRule="auto"/>
        <w:ind w:firstLine="284"/>
        <w:jc w:val="both"/>
        <w:outlineLvl w:val="0"/>
        <w:rPr>
          <w:szCs w:val="26"/>
          <w:lang w:val="sv-SE"/>
        </w:rPr>
      </w:pPr>
      <w:r w:rsidRPr="00611ED3">
        <w:rPr>
          <w:szCs w:val="26"/>
          <w:lang w:val="sv-SE"/>
        </w:rPr>
        <w:t>3. Học liệu, dụng cụ, nguyên vật liệu:</w:t>
      </w:r>
    </w:p>
    <w:p w:rsidR="00EF7121" w:rsidRPr="00611ED3" w:rsidRDefault="00EF7121" w:rsidP="00EF7121">
      <w:pPr>
        <w:pStyle w:val="ListParagraph"/>
        <w:numPr>
          <w:ilvl w:val="0"/>
          <w:numId w:val="9"/>
        </w:numPr>
        <w:spacing w:line="360" w:lineRule="auto"/>
        <w:ind w:left="851" w:hanging="284"/>
        <w:jc w:val="both"/>
        <w:rPr>
          <w:rFonts w:ascii="Times New Roman" w:hAnsi="Times New Roman"/>
          <w:sz w:val="26"/>
          <w:szCs w:val="26"/>
          <w:lang w:val="pl-PL"/>
        </w:rPr>
      </w:pPr>
      <w:r w:rsidRPr="00611ED3">
        <w:rPr>
          <w:rFonts w:ascii="Times New Roman" w:hAnsi="Times New Roman"/>
          <w:sz w:val="26"/>
          <w:szCs w:val="26"/>
          <w:lang w:val="pl-PL"/>
        </w:rPr>
        <w:t>Các mô hình mô phỏng mạch một chiều, xoay chiều.</w:t>
      </w:r>
    </w:p>
    <w:p w:rsidR="00EF7121" w:rsidRPr="00611ED3" w:rsidRDefault="00EF7121" w:rsidP="00EF7121">
      <w:pPr>
        <w:pStyle w:val="ListParagraph"/>
        <w:numPr>
          <w:ilvl w:val="0"/>
          <w:numId w:val="9"/>
        </w:numPr>
        <w:spacing w:line="360" w:lineRule="auto"/>
        <w:ind w:left="851" w:hanging="284"/>
        <w:jc w:val="both"/>
        <w:rPr>
          <w:rFonts w:ascii="Times New Roman" w:hAnsi="Times New Roman"/>
          <w:sz w:val="26"/>
          <w:szCs w:val="26"/>
          <w:lang w:val="sv-SE"/>
        </w:rPr>
      </w:pPr>
      <w:r w:rsidRPr="00611ED3">
        <w:rPr>
          <w:rFonts w:ascii="Times New Roman" w:hAnsi="Times New Roman"/>
          <w:sz w:val="26"/>
          <w:szCs w:val="26"/>
          <w:lang w:val="pl-PL"/>
        </w:rPr>
        <w:t>Các bản vẽ, tranh ảnh cần thiết</w:t>
      </w:r>
    </w:p>
    <w:p w:rsidR="00EF7121" w:rsidRPr="00611ED3" w:rsidRDefault="00EF7121" w:rsidP="00EF7121">
      <w:pPr>
        <w:spacing w:before="0" w:after="0" w:line="360" w:lineRule="auto"/>
        <w:ind w:firstLine="284"/>
        <w:jc w:val="both"/>
        <w:outlineLvl w:val="0"/>
        <w:rPr>
          <w:szCs w:val="26"/>
          <w:lang w:val="sv-SE"/>
        </w:rPr>
      </w:pPr>
      <w:r w:rsidRPr="00611ED3">
        <w:rPr>
          <w:szCs w:val="26"/>
          <w:lang w:val="sv-SE"/>
        </w:rPr>
        <w:t>4. Các điều kiện khác:</w:t>
      </w:r>
    </w:p>
    <w:p w:rsidR="00EF7121" w:rsidRPr="00611ED3" w:rsidRDefault="00EF7121" w:rsidP="003B32A2">
      <w:pPr>
        <w:pStyle w:val="ListParagraph"/>
        <w:numPr>
          <w:ilvl w:val="0"/>
          <w:numId w:val="1"/>
        </w:numPr>
        <w:tabs>
          <w:tab w:val="left" w:pos="284"/>
        </w:tabs>
        <w:spacing w:line="360" w:lineRule="auto"/>
        <w:ind w:left="0" w:firstLine="255"/>
        <w:contextualSpacing w:val="0"/>
        <w:jc w:val="both"/>
        <w:rPr>
          <w:rFonts w:ascii="Times New Roman" w:hAnsi="Times New Roman"/>
          <w:b/>
          <w:sz w:val="26"/>
          <w:szCs w:val="26"/>
          <w:lang w:val="sv-SE"/>
        </w:rPr>
      </w:pPr>
      <w:r w:rsidRPr="00611ED3">
        <w:rPr>
          <w:rFonts w:ascii="Times New Roman" w:hAnsi="Times New Roman"/>
          <w:b/>
          <w:sz w:val="26"/>
          <w:szCs w:val="26"/>
          <w:lang w:val="sv-SE"/>
        </w:rPr>
        <w:t xml:space="preserve">Nội dung và phương pháp, đánh giá: </w:t>
      </w:r>
    </w:p>
    <w:p w:rsidR="00EF7121" w:rsidRPr="00611ED3" w:rsidRDefault="00EF7121" w:rsidP="00EF7121">
      <w:pPr>
        <w:spacing w:before="0" w:after="0" w:line="360" w:lineRule="auto"/>
        <w:ind w:firstLine="340"/>
        <w:jc w:val="both"/>
        <w:outlineLvl w:val="0"/>
        <w:rPr>
          <w:b/>
          <w:szCs w:val="26"/>
          <w:lang w:val="sv-SE"/>
        </w:rPr>
      </w:pPr>
      <w:r w:rsidRPr="00611ED3">
        <w:rPr>
          <w:b/>
          <w:szCs w:val="26"/>
          <w:lang w:val="sv-SE"/>
        </w:rPr>
        <w:t>1. Nội dung:</w:t>
      </w:r>
    </w:p>
    <w:p w:rsidR="00EF7121" w:rsidRPr="00611ED3" w:rsidRDefault="00EF7121" w:rsidP="00EF7121">
      <w:pPr>
        <w:pStyle w:val="ListParagraph"/>
        <w:numPr>
          <w:ilvl w:val="0"/>
          <w:numId w:val="11"/>
        </w:numPr>
        <w:tabs>
          <w:tab w:val="left" w:pos="851"/>
        </w:tabs>
        <w:spacing w:line="360" w:lineRule="auto"/>
        <w:ind w:left="567" w:firstLine="0"/>
        <w:jc w:val="both"/>
        <w:rPr>
          <w:rFonts w:ascii="Times New Roman" w:hAnsi="Times New Roman"/>
          <w:sz w:val="26"/>
          <w:szCs w:val="26"/>
          <w:lang w:val="sv-SE"/>
        </w:rPr>
      </w:pPr>
      <w:r w:rsidRPr="00611ED3">
        <w:rPr>
          <w:rFonts w:ascii="Times New Roman" w:hAnsi="Times New Roman"/>
          <w:sz w:val="26"/>
          <w:szCs w:val="26"/>
          <w:lang w:val="sv-SE"/>
        </w:rPr>
        <w:t>Ki</w:t>
      </w:r>
      <w:r w:rsidRPr="00611ED3">
        <w:rPr>
          <w:rFonts w:ascii="Times New Roman" w:hAnsi="Times New Roman" w:cs="Arial"/>
          <w:sz w:val="26"/>
          <w:szCs w:val="26"/>
          <w:lang w:val="sv-SE"/>
        </w:rPr>
        <w:t>ế</w:t>
      </w:r>
      <w:r w:rsidRPr="00611ED3">
        <w:rPr>
          <w:rFonts w:ascii="Times New Roman" w:hAnsi="Times New Roman"/>
          <w:sz w:val="26"/>
          <w:szCs w:val="26"/>
          <w:lang w:val="sv-SE"/>
        </w:rPr>
        <w:t>n th</w:t>
      </w:r>
      <w:r w:rsidRPr="00611ED3">
        <w:rPr>
          <w:rFonts w:ascii="Times New Roman" w:hAnsi="Times New Roman" w:cs="Arial"/>
          <w:sz w:val="26"/>
          <w:szCs w:val="26"/>
          <w:lang w:val="sv-SE"/>
        </w:rPr>
        <w:t>ứ</w:t>
      </w:r>
      <w:r w:rsidRPr="00611ED3">
        <w:rPr>
          <w:rFonts w:ascii="Times New Roman" w:hAnsi="Times New Roman"/>
          <w:sz w:val="26"/>
          <w:szCs w:val="26"/>
          <w:lang w:val="sv-SE"/>
        </w:rPr>
        <w:t>c:</w:t>
      </w:r>
    </w:p>
    <w:p w:rsidR="00EF7121" w:rsidRPr="00611ED3" w:rsidRDefault="00EF7121" w:rsidP="00EF7121">
      <w:pPr>
        <w:pStyle w:val="ListParagraph"/>
        <w:numPr>
          <w:ilvl w:val="0"/>
          <w:numId w:val="10"/>
        </w:numPr>
        <w:spacing w:line="360" w:lineRule="auto"/>
        <w:contextualSpacing w:val="0"/>
        <w:jc w:val="both"/>
        <w:rPr>
          <w:rFonts w:ascii="Times New Roman" w:hAnsi="Times New Roman"/>
          <w:sz w:val="26"/>
          <w:szCs w:val="26"/>
          <w:lang w:val="pl-PL" w:eastAsia="en-AU"/>
        </w:rPr>
      </w:pPr>
      <w:r w:rsidRPr="00611ED3">
        <w:rPr>
          <w:rFonts w:ascii="Times New Roman" w:hAnsi="Times New Roman"/>
          <w:sz w:val="26"/>
          <w:szCs w:val="26"/>
          <w:lang w:val="pl-PL" w:eastAsia="en-AU"/>
        </w:rPr>
        <w:t>Chương 2:</w:t>
      </w:r>
      <w:r w:rsidRPr="00611ED3">
        <w:rPr>
          <w:rFonts w:ascii="Times New Roman" w:hAnsi="Times New Roman"/>
          <w:sz w:val="26"/>
          <w:szCs w:val="26"/>
          <w:lang w:val="pl-PL" w:eastAsia="en-AU"/>
        </w:rPr>
        <w:tab/>
      </w:r>
    </w:p>
    <w:p w:rsidR="00EF7121" w:rsidRPr="00611ED3" w:rsidRDefault="00EF7121" w:rsidP="00EF7121">
      <w:pPr>
        <w:spacing w:before="0" w:after="0" w:line="360" w:lineRule="auto"/>
        <w:ind w:left="1276"/>
        <w:jc w:val="both"/>
        <w:rPr>
          <w:szCs w:val="26"/>
          <w:lang w:val="pl-PL"/>
        </w:rPr>
      </w:pPr>
      <w:r w:rsidRPr="00611ED3">
        <w:rPr>
          <w:szCs w:val="26"/>
          <w:lang w:val="pl-PL"/>
        </w:rPr>
        <w:t>+ Các Định luật, biểu thức cơ bản.</w:t>
      </w:r>
    </w:p>
    <w:p w:rsidR="00EF7121" w:rsidRPr="00611ED3" w:rsidRDefault="00EF7121" w:rsidP="00EF7121">
      <w:pPr>
        <w:spacing w:before="0" w:after="0" w:line="360" w:lineRule="auto"/>
        <w:ind w:left="1276"/>
        <w:jc w:val="both"/>
        <w:rPr>
          <w:szCs w:val="26"/>
          <w:lang w:val="pl-PL"/>
        </w:rPr>
      </w:pPr>
      <w:r w:rsidRPr="00611ED3">
        <w:rPr>
          <w:szCs w:val="26"/>
          <w:lang w:val="pl-PL"/>
        </w:rPr>
        <w:lastRenderedPageBreak/>
        <w:t>+ Giải mạch một chiều có nhiều nguồn tác động.</w:t>
      </w:r>
    </w:p>
    <w:p w:rsidR="00EF7121" w:rsidRPr="00611ED3" w:rsidRDefault="00EF7121" w:rsidP="00EF7121">
      <w:pPr>
        <w:pStyle w:val="ListParagraph"/>
        <w:numPr>
          <w:ilvl w:val="0"/>
          <w:numId w:val="10"/>
        </w:numPr>
        <w:spacing w:line="360" w:lineRule="auto"/>
        <w:contextualSpacing w:val="0"/>
        <w:jc w:val="both"/>
        <w:rPr>
          <w:rFonts w:ascii="Times New Roman" w:hAnsi="Times New Roman"/>
          <w:sz w:val="26"/>
          <w:szCs w:val="26"/>
          <w:lang w:val="pl-PL" w:eastAsia="en-AU"/>
        </w:rPr>
      </w:pPr>
      <w:r w:rsidRPr="00611ED3">
        <w:rPr>
          <w:rFonts w:ascii="Times New Roman" w:hAnsi="Times New Roman"/>
          <w:sz w:val="26"/>
          <w:szCs w:val="26"/>
          <w:lang w:val="pl-PL" w:eastAsia="en-AU"/>
        </w:rPr>
        <w:t xml:space="preserve">Chương 3: </w:t>
      </w:r>
      <w:r w:rsidRPr="00611ED3">
        <w:rPr>
          <w:rFonts w:ascii="Times New Roman" w:hAnsi="Times New Roman"/>
          <w:sz w:val="26"/>
          <w:szCs w:val="26"/>
          <w:lang w:val="pl-PL" w:eastAsia="en-AU"/>
        </w:rPr>
        <w:tab/>
      </w:r>
    </w:p>
    <w:p w:rsidR="00EF7121" w:rsidRPr="00611ED3" w:rsidRDefault="00EF7121" w:rsidP="00EF7121">
      <w:pPr>
        <w:spacing w:before="0" w:after="0" w:line="360" w:lineRule="auto"/>
        <w:ind w:left="1276"/>
        <w:jc w:val="both"/>
        <w:rPr>
          <w:szCs w:val="26"/>
          <w:lang w:val="pl-PL"/>
        </w:rPr>
      </w:pPr>
      <w:r w:rsidRPr="00611ED3">
        <w:rPr>
          <w:szCs w:val="26"/>
          <w:lang w:val="pl-PL"/>
        </w:rPr>
        <w:t>+ Giải mạch xoay chiều phân nhánh, mạch không phân nhánh, dạng bài toán ngược.</w:t>
      </w:r>
    </w:p>
    <w:p w:rsidR="00EF7121" w:rsidRPr="00611ED3" w:rsidRDefault="00EF7121" w:rsidP="00EF7121">
      <w:pPr>
        <w:pStyle w:val="ListParagraph"/>
        <w:numPr>
          <w:ilvl w:val="0"/>
          <w:numId w:val="10"/>
        </w:numPr>
        <w:spacing w:line="360" w:lineRule="auto"/>
        <w:contextualSpacing w:val="0"/>
        <w:jc w:val="both"/>
        <w:rPr>
          <w:rFonts w:ascii="Times New Roman" w:hAnsi="Times New Roman"/>
          <w:sz w:val="26"/>
          <w:szCs w:val="26"/>
          <w:lang w:val="pl-PL" w:eastAsia="en-AU"/>
        </w:rPr>
      </w:pPr>
      <w:r w:rsidRPr="00611ED3">
        <w:rPr>
          <w:rFonts w:ascii="Times New Roman" w:hAnsi="Times New Roman"/>
          <w:sz w:val="26"/>
          <w:szCs w:val="26"/>
          <w:lang w:val="pl-PL" w:eastAsia="en-AU"/>
        </w:rPr>
        <w:t>Chương 4:</w:t>
      </w:r>
      <w:r w:rsidRPr="00611ED3">
        <w:rPr>
          <w:rFonts w:ascii="Times New Roman" w:hAnsi="Times New Roman"/>
          <w:sz w:val="26"/>
          <w:szCs w:val="26"/>
          <w:lang w:val="pl-PL" w:eastAsia="en-AU"/>
        </w:rPr>
        <w:tab/>
      </w:r>
    </w:p>
    <w:p w:rsidR="00EF7121" w:rsidRPr="00611ED3" w:rsidRDefault="00EF7121" w:rsidP="00EF7121">
      <w:pPr>
        <w:spacing w:before="0" w:after="0" w:line="360" w:lineRule="auto"/>
        <w:ind w:left="1276"/>
        <w:jc w:val="both"/>
        <w:rPr>
          <w:szCs w:val="26"/>
          <w:lang w:val="pl-PL"/>
        </w:rPr>
      </w:pPr>
      <w:r w:rsidRPr="00611ED3">
        <w:rPr>
          <w:szCs w:val="26"/>
          <w:lang w:val="pl-PL"/>
        </w:rPr>
        <w:t>+ Sơ đồ đấu dây mạng 3 pha, mối quan hệ giữa đại lượng dây và đại lượng pha, công suất trong mạng 3 pha cân bằng.</w:t>
      </w:r>
    </w:p>
    <w:p w:rsidR="00EF7121" w:rsidRPr="00611ED3" w:rsidRDefault="00EF7121" w:rsidP="00EF7121">
      <w:pPr>
        <w:spacing w:before="0" w:after="0" w:line="360" w:lineRule="auto"/>
        <w:ind w:left="1276"/>
        <w:jc w:val="both"/>
        <w:rPr>
          <w:szCs w:val="26"/>
          <w:lang w:val="pl-PL"/>
        </w:rPr>
      </w:pPr>
      <w:r w:rsidRPr="00611ED3">
        <w:rPr>
          <w:szCs w:val="26"/>
          <w:lang w:val="pl-PL"/>
        </w:rPr>
        <w:t>+ Giải bài toán mạng 3 pha cân bằng 1 tải, nhiều tải (ghép nối tiếp, song song).</w:t>
      </w:r>
    </w:p>
    <w:p w:rsidR="00EF7121" w:rsidRPr="00611ED3" w:rsidRDefault="00EF7121" w:rsidP="00EF7121">
      <w:pPr>
        <w:spacing w:before="0" w:after="0" w:line="360" w:lineRule="auto"/>
        <w:ind w:left="1276"/>
        <w:jc w:val="both"/>
        <w:rPr>
          <w:szCs w:val="26"/>
          <w:lang w:val="pl-PL"/>
        </w:rPr>
      </w:pPr>
      <w:r w:rsidRPr="00611ED3">
        <w:rPr>
          <w:szCs w:val="26"/>
          <w:lang w:val="pl-PL"/>
        </w:rPr>
        <w:t>+ Phương pháp giải mạng 3 pha bất đối xứng.</w:t>
      </w:r>
    </w:p>
    <w:p w:rsidR="00EF7121" w:rsidRPr="00611ED3" w:rsidRDefault="00EF7121" w:rsidP="00EF7121">
      <w:pPr>
        <w:pStyle w:val="ListParagraph"/>
        <w:numPr>
          <w:ilvl w:val="0"/>
          <w:numId w:val="11"/>
        </w:numPr>
        <w:tabs>
          <w:tab w:val="left" w:pos="851"/>
        </w:tabs>
        <w:spacing w:line="360" w:lineRule="auto"/>
        <w:ind w:left="567" w:firstLine="0"/>
        <w:jc w:val="both"/>
        <w:rPr>
          <w:rFonts w:ascii="Times New Roman" w:hAnsi="Times New Roman"/>
          <w:sz w:val="26"/>
          <w:szCs w:val="26"/>
          <w:lang w:val="sv-SE"/>
        </w:rPr>
      </w:pPr>
      <w:r w:rsidRPr="00611ED3">
        <w:rPr>
          <w:rFonts w:ascii="Times New Roman" w:hAnsi="Times New Roman"/>
          <w:sz w:val="26"/>
          <w:szCs w:val="26"/>
          <w:lang w:val="sv-SE"/>
        </w:rPr>
        <w:t>Kỹ năng:</w:t>
      </w:r>
    </w:p>
    <w:p w:rsidR="00EF7121" w:rsidRPr="00611ED3" w:rsidRDefault="00EF7121" w:rsidP="00EF7121">
      <w:pPr>
        <w:spacing w:before="0" w:after="0" w:line="360" w:lineRule="auto"/>
        <w:ind w:left="851" w:firstLine="327"/>
        <w:jc w:val="both"/>
        <w:rPr>
          <w:szCs w:val="26"/>
          <w:lang w:val="da-DK"/>
        </w:rPr>
      </w:pPr>
      <w:r w:rsidRPr="00611ED3">
        <w:rPr>
          <w:szCs w:val="26"/>
          <w:lang w:val="da-DK"/>
        </w:rPr>
        <w:t>- Tính toán được các thông số kỹ thuật trong mạch điện một chiều, xoay chiều, mạch ba pha ở trạng thái xác lập và quá độ.</w:t>
      </w:r>
    </w:p>
    <w:p w:rsidR="00EF7121" w:rsidRPr="00611ED3" w:rsidRDefault="00EF7121" w:rsidP="00EF7121">
      <w:pPr>
        <w:spacing w:before="0" w:after="0" w:line="360" w:lineRule="auto"/>
        <w:ind w:left="851" w:firstLine="327"/>
        <w:jc w:val="both"/>
        <w:rPr>
          <w:szCs w:val="26"/>
          <w:lang w:val="da-DK"/>
        </w:rPr>
      </w:pPr>
      <w:r w:rsidRPr="00611ED3">
        <w:rPr>
          <w:szCs w:val="26"/>
          <w:lang w:val="da-DK"/>
        </w:rPr>
        <w:t>- Vận dụng được các phương pháp phân tích, biến đổi mạch để giải các bài toán về mạch điện hợp lý.</w:t>
      </w:r>
    </w:p>
    <w:p w:rsidR="00EF7121" w:rsidRPr="00611ED3" w:rsidRDefault="00EF7121" w:rsidP="00EF7121">
      <w:pPr>
        <w:spacing w:before="0" w:after="0" w:line="360" w:lineRule="auto"/>
        <w:ind w:left="851" w:firstLine="327"/>
        <w:jc w:val="both"/>
        <w:rPr>
          <w:szCs w:val="26"/>
          <w:lang w:val="da-DK"/>
        </w:rPr>
      </w:pPr>
      <w:r w:rsidRPr="00611ED3">
        <w:rPr>
          <w:szCs w:val="26"/>
          <w:lang w:val="da-DK"/>
        </w:rPr>
        <w:t>- Vận dụng phù hợp các định lý, các phép biến đổi tương đương để giải các mạch điện phức tạp.</w:t>
      </w:r>
    </w:p>
    <w:p w:rsidR="00EF7121" w:rsidRPr="00611ED3" w:rsidRDefault="00EF7121" w:rsidP="00EF7121">
      <w:pPr>
        <w:spacing w:before="0" w:after="0" w:line="360" w:lineRule="auto"/>
        <w:ind w:left="851" w:firstLine="327"/>
        <w:jc w:val="both"/>
        <w:rPr>
          <w:szCs w:val="26"/>
          <w:lang w:val="pl-PL"/>
        </w:rPr>
      </w:pPr>
      <w:r w:rsidRPr="00611ED3">
        <w:rPr>
          <w:szCs w:val="26"/>
          <w:lang w:val="da-DK"/>
        </w:rPr>
        <w:t>- Giải thích được</w:t>
      </w:r>
      <w:r w:rsidRPr="00611ED3">
        <w:rPr>
          <w:szCs w:val="26"/>
          <w:lang w:val="pl-PL"/>
        </w:rPr>
        <w:t xml:space="preserve"> một số ứng dụng đặc trưng theo quan điểm của kỹ thuật điện.</w:t>
      </w:r>
    </w:p>
    <w:p w:rsidR="00EF7121" w:rsidRPr="00611ED3" w:rsidRDefault="00EF7121" w:rsidP="00EF7121">
      <w:pPr>
        <w:pStyle w:val="ListParagraph"/>
        <w:numPr>
          <w:ilvl w:val="0"/>
          <w:numId w:val="11"/>
        </w:numPr>
        <w:tabs>
          <w:tab w:val="left" w:pos="851"/>
        </w:tabs>
        <w:spacing w:line="360" w:lineRule="auto"/>
        <w:ind w:left="567" w:firstLine="0"/>
        <w:jc w:val="both"/>
        <w:rPr>
          <w:rFonts w:ascii="Times New Roman" w:hAnsi="Times New Roman"/>
          <w:sz w:val="26"/>
          <w:szCs w:val="26"/>
          <w:lang w:val="sv-SE"/>
        </w:rPr>
      </w:pPr>
      <w:r w:rsidRPr="00611ED3">
        <w:rPr>
          <w:rFonts w:ascii="Times New Roman" w:hAnsi="Times New Roman"/>
          <w:sz w:val="26"/>
          <w:szCs w:val="26"/>
          <w:lang w:val="sv-SE"/>
        </w:rPr>
        <w:t>Năng lực tự chủ và trách nhiệm:</w:t>
      </w:r>
    </w:p>
    <w:p w:rsidR="00EF7121" w:rsidRPr="00611ED3" w:rsidRDefault="00EF7121" w:rsidP="00EF7121">
      <w:pPr>
        <w:spacing w:before="0" w:after="0" w:line="360" w:lineRule="auto"/>
        <w:ind w:left="851" w:firstLine="327"/>
        <w:jc w:val="both"/>
        <w:rPr>
          <w:szCs w:val="26"/>
          <w:lang w:val="da-DK"/>
        </w:rPr>
      </w:pPr>
      <w:r w:rsidRPr="00611ED3">
        <w:rPr>
          <w:szCs w:val="26"/>
          <w:lang w:val="da-DK"/>
        </w:rPr>
        <w:t>- Rèn luyện tính cẩn thận, tỉ mỉ trong tính toán.</w:t>
      </w:r>
    </w:p>
    <w:p w:rsidR="00EF7121" w:rsidRPr="00611ED3" w:rsidRDefault="00EF7121" w:rsidP="00EF7121">
      <w:pPr>
        <w:spacing w:before="0" w:after="0" w:line="360" w:lineRule="auto"/>
        <w:ind w:left="851" w:firstLine="327"/>
        <w:jc w:val="both"/>
        <w:rPr>
          <w:bCs/>
          <w:szCs w:val="26"/>
          <w:lang w:val="pl-PL"/>
        </w:rPr>
      </w:pPr>
      <w:r w:rsidRPr="00611ED3">
        <w:rPr>
          <w:szCs w:val="26"/>
          <w:lang w:val="da-DK"/>
        </w:rPr>
        <w:t>- Phối hợp</w:t>
      </w:r>
      <w:r w:rsidRPr="00611ED3">
        <w:rPr>
          <w:szCs w:val="26"/>
        </w:rPr>
        <w:t xml:space="preserve"> với tinh thần thi đua trong việc học nhóm, làm bài tập về nhà. </w:t>
      </w:r>
    </w:p>
    <w:p w:rsidR="00EF7121" w:rsidRPr="00611ED3" w:rsidRDefault="00EF7121" w:rsidP="00EF7121">
      <w:pPr>
        <w:spacing w:before="0" w:after="0" w:line="360" w:lineRule="auto"/>
        <w:ind w:firstLine="436"/>
        <w:jc w:val="both"/>
        <w:rPr>
          <w:b/>
          <w:szCs w:val="26"/>
          <w:lang w:val="sv-SE"/>
        </w:rPr>
      </w:pPr>
      <w:r w:rsidRPr="00611ED3">
        <w:rPr>
          <w:b/>
          <w:szCs w:val="26"/>
          <w:lang w:val="sv-SE"/>
        </w:rPr>
        <w:t xml:space="preserve">2. Phương pháp: </w:t>
      </w:r>
    </w:p>
    <w:p w:rsidR="00EF7121" w:rsidRPr="00611ED3" w:rsidRDefault="00EF7121" w:rsidP="00EF7121">
      <w:pPr>
        <w:spacing w:before="0" w:after="0" w:line="360" w:lineRule="auto"/>
        <w:ind w:left="709" w:firstLine="436"/>
        <w:jc w:val="both"/>
        <w:rPr>
          <w:bCs/>
          <w:szCs w:val="26"/>
        </w:rPr>
      </w:pPr>
      <w:r w:rsidRPr="00611ED3">
        <w:rPr>
          <w:bCs/>
          <w:szCs w:val="26"/>
        </w:rPr>
        <w:t>Có thể áp dụng hình thức kiểm tra viết hoặc kiểm tra trắc nghiệm. Các nội dung trọng tâm cần kiểm tra tập trung ở chương 2, chương 3 và chương 4.</w:t>
      </w:r>
    </w:p>
    <w:p w:rsidR="00EF7121" w:rsidRPr="00611ED3" w:rsidRDefault="00EF7121" w:rsidP="003B32A2">
      <w:pPr>
        <w:pStyle w:val="ListParagraph"/>
        <w:numPr>
          <w:ilvl w:val="0"/>
          <w:numId w:val="1"/>
        </w:numPr>
        <w:tabs>
          <w:tab w:val="left" w:pos="284"/>
        </w:tabs>
        <w:spacing w:line="360" w:lineRule="auto"/>
        <w:ind w:left="0" w:firstLine="255"/>
        <w:contextualSpacing w:val="0"/>
        <w:jc w:val="both"/>
        <w:rPr>
          <w:rFonts w:ascii="Times New Roman" w:hAnsi="Times New Roman"/>
          <w:b/>
          <w:sz w:val="26"/>
          <w:szCs w:val="26"/>
          <w:lang w:val="sv-SE"/>
        </w:rPr>
      </w:pPr>
      <w:r w:rsidRPr="00611ED3">
        <w:rPr>
          <w:rFonts w:ascii="Times New Roman" w:hAnsi="Times New Roman"/>
          <w:b/>
          <w:sz w:val="26"/>
          <w:szCs w:val="26"/>
          <w:lang w:val="sv-SE"/>
        </w:rPr>
        <w:t>Hướng dẫn thực hiện môn học:</w:t>
      </w:r>
    </w:p>
    <w:p w:rsidR="00EF7121" w:rsidRPr="00611ED3" w:rsidRDefault="00EF7121" w:rsidP="00EF7121">
      <w:pPr>
        <w:keepNext/>
        <w:keepLines/>
        <w:spacing w:before="0" w:after="0" w:line="360" w:lineRule="auto"/>
        <w:ind w:firstLine="426"/>
        <w:jc w:val="both"/>
        <w:outlineLvl w:val="0"/>
        <w:rPr>
          <w:szCs w:val="26"/>
          <w:lang w:val="sv-SE"/>
        </w:rPr>
      </w:pPr>
      <w:r w:rsidRPr="00611ED3">
        <w:rPr>
          <w:szCs w:val="26"/>
          <w:lang w:val="sv-SE"/>
        </w:rPr>
        <w:t xml:space="preserve">1. Phạm vi áp dụng môn học: </w:t>
      </w:r>
    </w:p>
    <w:p w:rsidR="003B32A2" w:rsidRDefault="003B32A2" w:rsidP="003B32A2">
      <w:pPr>
        <w:pStyle w:val="ListParagraph"/>
        <w:spacing w:line="360" w:lineRule="auto"/>
        <w:ind w:left="0" w:firstLine="567"/>
        <w:jc w:val="both"/>
        <w:rPr>
          <w:rFonts w:ascii="Times New Roman" w:hAnsi="Times New Roman"/>
          <w:sz w:val="26"/>
          <w:szCs w:val="26"/>
          <w:lang w:val="da-DK"/>
        </w:rPr>
      </w:pPr>
      <w:r w:rsidRPr="00573E4D">
        <w:rPr>
          <w:rFonts w:ascii="Times New Roman" w:hAnsi="Times New Roman"/>
          <w:sz w:val="26"/>
          <w:szCs w:val="26"/>
          <w:lang w:val="da-DK"/>
        </w:rPr>
        <w:t xml:space="preserve">Môn học </w:t>
      </w:r>
      <w:r>
        <w:rPr>
          <w:rFonts w:ascii="Times New Roman" w:hAnsi="Times New Roman"/>
          <w:sz w:val="26"/>
          <w:szCs w:val="26"/>
          <w:lang w:val="da-DK"/>
        </w:rPr>
        <w:t>mạch điện</w:t>
      </w:r>
      <w:r w:rsidRPr="00573E4D">
        <w:rPr>
          <w:rFonts w:ascii="Times New Roman" w:hAnsi="Times New Roman"/>
          <w:sz w:val="26"/>
          <w:szCs w:val="26"/>
          <w:lang w:val="da-DK"/>
        </w:rPr>
        <w:t xml:space="preserve"> l</w:t>
      </w:r>
      <w:r>
        <w:rPr>
          <w:rFonts w:ascii="Times New Roman" w:hAnsi="Times New Roman"/>
          <w:sz w:val="26"/>
          <w:szCs w:val="26"/>
          <w:lang w:val="da-DK"/>
        </w:rPr>
        <w:t>à môn học chung giảng dạy cho sinh viên tất cả các ngành thuộc Khoa Điện, Điện tử.</w:t>
      </w:r>
    </w:p>
    <w:p w:rsidR="003B32A2" w:rsidRPr="00573E4D" w:rsidRDefault="003B32A2" w:rsidP="003B32A2">
      <w:pPr>
        <w:pStyle w:val="ListParagraph"/>
        <w:spacing w:line="360" w:lineRule="auto"/>
        <w:ind w:left="0" w:firstLine="567"/>
        <w:jc w:val="both"/>
        <w:rPr>
          <w:rFonts w:ascii="Times New Roman" w:hAnsi="Times New Roman"/>
          <w:sz w:val="26"/>
          <w:szCs w:val="26"/>
          <w:lang w:val="da-DK"/>
        </w:rPr>
      </w:pPr>
      <w:r w:rsidRPr="00573E4D">
        <w:rPr>
          <w:rFonts w:ascii="Times New Roman" w:hAnsi="Times New Roman"/>
          <w:sz w:val="26"/>
          <w:szCs w:val="26"/>
          <w:lang w:val="da-DK"/>
        </w:rPr>
        <w:t>Bố trí bố trí giảng dạy vào học kỳ 2 của khóa học</w:t>
      </w:r>
      <w:r>
        <w:rPr>
          <w:rFonts w:ascii="Times New Roman" w:hAnsi="Times New Roman"/>
          <w:sz w:val="26"/>
          <w:szCs w:val="26"/>
          <w:lang w:val="da-DK"/>
        </w:rPr>
        <w:t>, trước các môn học chuyên môn ngành nghề</w:t>
      </w:r>
      <w:r w:rsidRPr="00573E4D">
        <w:rPr>
          <w:rFonts w:ascii="Times New Roman" w:hAnsi="Times New Roman"/>
          <w:sz w:val="26"/>
          <w:szCs w:val="26"/>
          <w:lang w:val="da-DK"/>
        </w:rPr>
        <w:t>.</w:t>
      </w:r>
    </w:p>
    <w:p w:rsidR="00EF7121" w:rsidRPr="00611ED3" w:rsidRDefault="00EF7121" w:rsidP="00EF7121">
      <w:pPr>
        <w:spacing w:before="0" w:after="0" w:line="360" w:lineRule="auto"/>
        <w:ind w:firstLine="426"/>
        <w:jc w:val="both"/>
        <w:outlineLvl w:val="0"/>
        <w:rPr>
          <w:szCs w:val="26"/>
          <w:lang w:val="sv-SE"/>
        </w:rPr>
      </w:pPr>
      <w:r w:rsidRPr="00611ED3">
        <w:rPr>
          <w:szCs w:val="26"/>
          <w:lang w:val="sv-SE"/>
        </w:rPr>
        <w:lastRenderedPageBreak/>
        <w:t>2. Hướng dẫn về phương pháp giảng dạy, học tập môn học:</w:t>
      </w:r>
    </w:p>
    <w:p w:rsidR="003B32A2" w:rsidRPr="003B32A2" w:rsidRDefault="003B32A2" w:rsidP="003B32A2">
      <w:pPr>
        <w:pStyle w:val="ListParagraph"/>
        <w:spacing w:line="360" w:lineRule="auto"/>
        <w:ind w:left="0" w:firstLine="567"/>
        <w:jc w:val="both"/>
        <w:rPr>
          <w:rFonts w:ascii="Times New Roman" w:hAnsi="Times New Roman"/>
          <w:sz w:val="26"/>
          <w:szCs w:val="26"/>
          <w:lang w:val="da-DK"/>
        </w:rPr>
      </w:pPr>
      <w:r w:rsidRPr="003B32A2">
        <w:rPr>
          <w:rFonts w:ascii="Times New Roman" w:hAnsi="Times New Roman"/>
          <w:sz w:val="26"/>
          <w:szCs w:val="26"/>
          <w:lang w:val="da-DK"/>
        </w:rPr>
        <w:t>Trước khi giảng dạy, giáo viên căn cứ vào nội dung của từng bài học để chuẩn bị đầy đủ các điều kiện cần thiết nhằm đảm bảo chất lượng giảng dạy.</w:t>
      </w:r>
    </w:p>
    <w:p w:rsidR="003B32A2" w:rsidRPr="003B32A2" w:rsidRDefault="003B32A2" w:rsidP="003B32A2">
      <w:pPr>
        <w:pStyle w:val="ListParagraph"/>
        <w:spacing w:line="360" w:lineRule="auto"/>
        <w:ind w:left="0" w:firstLine="567"/>
        <w:jc w:val="both"/>
        <w:rPr>
          <w:rFonts w:ascii="Times New Roman" w:hAnsi="Times New Roman"/>
          <w:sz w:val="26"/>
          <w:szCs w:val="26"/>
          <w:lang w:val="da-DK"/>
        </w:rPr>
      </w:pPr>
      <w:r w:rsidRPr="003B32A2">
        <w:rPr>
          <w:rFonts w:ascii="Times New Roman" w:hAnsi="Times New Roman"/>
          <w:sz w:val="26"/>
          <w:szCs w:val="26"/>
          <w:lang w:val="da-DK"/>
        </w:rPr>
        <w:t>- Áp dụng phương pháp dạy học lấy người học làm trung tâm</w:t>
      </w:r>
    </w:p>
    <w:p w:rsidR="003B32A2" w:rsidRPr="003B32A2" w:rsidRDefault="003B32A2" w:rsidP="003B32A2">
      <w:pPr>
        <w:pStyle w:val="ListParagraph"/>
        <w:spacing w:line="360" w:lineRule="auto"/>
        <w:ind w:left="0" w:firstLine="567"/>
        <w:jc w:val="both"/>
        <w:rPr>
          <w:rFonts w:ascii="Times New Roman" w:hAnsi="Times New Roman"/>
          <w:sz w:val="26"/>
          <w:szCs w:val="26"/>
          <w:lang w:val="da-DK"/>
        </w:rPr>
      </w:pPr>
      <w:r w:rsidRPr="003B32A2">
        <w:rPr>
          <w:rFonts w:ascii="Times New Roman" w:hAnsi="Times New Roman"/>
          <w:sz w:val="26"/>
          <w:szCs w:val="26"/>
          <w:lang w:val="da-DK"/>
        </w:rPr>
        <w:t>- Quy định điểm kiểm tra của môn học: tối thiểu có 01 điểm kiểm tra thường xuyên và 01 điểm kiểm tra định kỳ.</w:t>
      </w:r>
    </w:p>
    <w:p w:rsidR="00EF7121" w:rsidRPr="00611ED3" w:rsidRDefault="00EF7121" w:rsidP="00EF7121">
      <w:pPr>
        <w:spacing w:before="0" w:after="0" w:line="360" w:lineRule="auto"/>
        <w:ind w:firstLine="426"/>
        <w:jc w:val="both"/>
        <w:outlineLvl w:val="0"/>
        <w:rPr>
          <w:szCs w:val="26"/>
          <w:lang w:val="sv-SE"/>
        </w:rPr>
      </w:pPr>
      <w:r w:rsidRPr="00611ED3">
        <w:rPr>
          <w:szCs w:val="26"/>
          <w:lang w:val="sv-SE"/>
        </w:rPr>
        <w:t>3. Những trọng tâm cần chú ý:</w:t>
      </w:r>
    </w:p>
    <w:p w:rsidR="00EF7121" w:rsidRPr="00611ED3" w:rsidRDefault="00EF7121" w:rsidP="00EF7121">
      <w:pPr>
        <w:spacing w:before="0" w:after="0" w:line="360" w:lineRule="auto"/>
        <w:ind w:firstLine="763"/>
        <w:jc w:val="both"/>
        <w:rPr>
          <w:szCs w:val="26"/>
          <w:lang w:val="pl-PL"/>
        </w:rPr>
      </w:pPr>
      <w:r w:rsidRPr="00611ED3">
        <w:rPr>
          <w:szCs w:val="26"/>
          <w:lang w:val="pl-PL"/>
        </w:rPr>
        <w:t>- Phương pháp giải mạch, tính toán các thông số trong mạch DC nhiều nguồn.</w:t>
      </w:r>
    </w:p>
    <w:p w:rsidR="00EF7121" w:rsidRPr="00611ED3" w:rsidRDefault="00EF7121" w:rsidP="00EF7121">
      <w:pPr>
        <w:spacing w:before="0" w:after="0" w:line="360" w:lineRule="auto"/>
        <w:ind w:firstLine="763"/>
        <w:jc w:val="both"/>
        <w:rPr>
          <w:szCs w:val="26"/>
          <w:lang w:val="pl-PL"/>
        </w:rPr>
      </w:pPr>
      <w:r w:rsidRPr="00611ED3">
        <w:rPr>
          <w:szCs w:val="26"/>
          <w:lang w:val="pl-PL"/>
        </w:rPr>
        <w:t>- Phương pháp giải mạch, tính toán các thông số trong mạch AC phân nhánh.</w:t>
      </w:r>
    </w:p>
    <w:p w:rsidR="00EF7121" w:rsidRPr="00611ED3" w:rsidRDefault="00EF7121" w:rsidP="00EF7121">
      <w:pPr>
        <w:spacing w:before="0" w:after="0" w:line="360" w:lineRule="auto"/>
        <w:ind w:left="709" w:firstLine="54"/>
        <w:jc w:val="both"/>
        <w:rPr>
          <w:szCs w:val="26"/>
          <w:lang w:val="pl-PL"/>
        </w:rPr>
      </w:pPr>
      <w:r w:rsidRPr="00611ED3">
        <w:rPr>
          <w:szCs w:val="26"/>
          <w:lang w:val="pl-PL"/>
        </w:rPr>
        <w:t>- Phương pháp giải mạch, tính toán các thông số trong mạch AC 3 pha cân bằng 1 tải, nhiều tải (ghép nối tiếp, song song).</w:t>
      </w:r>
    </w:p>
    <w:p w:rsidR="00EF7121" w:rsidRPr="00611ED3" w:rsidRDefault="00EF7121" w:rsidP="00EF7121">
      <w:pPr>
        <w:spacing w:before="0" w:after="0" w:line="360" w:lineRule="auto"/>
        <w:ind w:firstLine="763"/>
        <w:jc w:val="both"/>
        <w:rPr>
          <w:szCs w:val="26"/>
          <w:lang w:val="pl-PL"/>
        </w:rPr>
      </w:pPr>
      <w:r w:rsidRPr="00611ED3">
        <w:rPr>
          <w:szCs w:val="26"/>
          <w:lang w:val="pl-PL"/>
        </w:rPr>
        <w:t>- Phương pháp giải một số mạch nâng cao và giải bài toán quá độ đơn giản.</w:t>
      </w:r>
    </w:p>
    <w:p w:rsidR="00EF7121" w:rsidRPr="00611ED3" w:rsidRDefault="00EF7121" w:rsidP="00EF7121">
      <w:pPr>
        <w:spacing w:before="0" w:after="0" w:line="360" w:lineRule="auto"/>
        <w:ind w:firstLine="426"/>
        <w:jc w:val="both"/>
        <w:outlineLvl w:val="0"/>
        <w:rPr>
          <w:szCs w:val="26"/>
          <w:lang w:val="sv-SE"/>
        </w:rPr>
      </w:pPr>
      <w:r w:rsidRPr="00611ED3">
        <w:rPr>
          <w:szCs w:val="26"/>
          <w:lang w:val="sv-SE"/>
        </w:rPr>
        <w:t>4. Tài liệu tham khảo:</w:t>
      </w:r>
    </w:p>
    <w:p w:rsidR="00EF7121" w:rsidRPr="00611ED3" w:rsidRDefault="00EF7121" w:rsidP="00EF7121">
      <w:pPr>
        <w:numPr>
          <w:ilvl w:val="0"/>
          <w:numId w:val="8"/>
        </w:numPr>
        <w:tabs>
          <w:tab w:val="clear" w:pos="907"/>
        </w:tabs>
        <w:spacing w:before="0" w:after="0" w:line="360" w:lineRule="auto"/>
        <w:ind w:left="1418"/>
        <w:jc w:val="both"/>
        <w:rPr>
          <w:szCs w:val="26"/>
          <w:lang w:val="de-DE"/>
        </w:rPr>
      </w:pPr>
      <w:r w:rsidRPr="00611ED3">
        <w:rPr>
          <w:szCs w:val="26"/>
          <w:lang w:val="de-DE"/>
        </w:rPr>
        <w:t xml:space="preserve">Phạm Thị Cư, Lê Minh Cường,Trương Trọng Tuấn Mỹ, </w:t>
      </w:r>
      <w:r w:rsidRPr="00611ED3">
        <w:rPr>
          <w:i/>
          <w:szCs w:val="26"/>
          <w:lang w:val="de-DE"/>
        </w:rPr>
        <w:t>Mạch điện,</w:t>
      </w:r>
      <w:r w:rsidRPr="00611ED3">
        <w:rPr>
          <w:szCs w:val="26"/>
          <w:lang w:val="de-DE"/>
        </w:rPr>
        <w:t xml:space="preserve"> Nhà xuất bản Đại học quốc Gia Thành Phố Hồ Chí Minh, 2006</w:t>
      </w:r>
    </w:p>
    <w:p w:rsidR="00EF7121" w:rsidRPr="00611ED3" w:rsidRDefault="00EF7121" w:rsidP="00EF7121">
      <w:pPr>
        <w:numPr>
          <w:ilvl w:val="0"/>
          <w:numId w:val="8"/>
        </w:numPr>
        <w:tabs>
          <w:tab w:val="clear" w:pos="907"/>
        </w:tabs>
        <w:spacing w:before="0" w:after="0" w:line="360" w:lineRule="auto"/>
        <w:ind w:left="1418"/>
        <w:jc w:val="both"/>
        <w:rPr>
          <w:szCs w:val="26"/>
          <w:lang w:val="de-DE"/>
        </w:rPr>
      </w:pPr>
      <w:r w:rsidRPr="00611ED3">
        <w:rPr>
          <w:szCs w:val="26"/>
          <w:lang w:val="de-DE"/>
        </w:rPr>
        <w:t xml:space="preserve">Nguyễn Kim Đính, </w:t>
      </w:r>
      <w:r w:rsidRPr="00611ED3">
        <w:rPr>
          <w:i/>
          <w:szCs w:val="26"/>
          <w:lang w:val="de-DE"/>
        </w:rPr>
        <w:t>Bài tập Kỹ Thuật điện,</w:t>
      </w:r>
      <w:r w:rsidRPr="00611ED3">
        <w:rPr>
          <w:szCs w:val="26"/>
          <w:lang w:val="de-DE"/>
        </w:rPr>
        <w:t xml:space="preserve"> Nhà xuất bản Đại học quốc Gia Thành Phố Hồ Chí Minh, 2010</w:t>
      </w:r>
    </w:p>
    <w:p w:rsidR="00EF7121" w:rsidRPr="00611ED3" w:rsidRDefault="00EF7121" w:rsidP="00EF7121">
      <w:pPr>
        <w:numPr>
          <w:ilvl w:val="0"/>
          <w:numId w:val="8"/>
        </w:numPr>
        <w:tabs>
          <w:tab w:val="clear" w:pos="907"/>
        </w:tabs>
        <w:spacing w:before="0" w:after="0" w:line="360" w:lineRule="auto"/>
        <w:ind w:left="1418"/>
        <w:jc w:val="both"/>
        <w:rPr>
          <w:szCs w:val="26"/>
          <w:lang w:val="de-DE"/>
        </w:rPr>
      </w:pPr>
      <w:r w:rsidRPr="00611ED3">
        <w:rPr>
          <w:szCs w:val="26"/>
          <w:lang w:val="de-DE"/>
        </w:rPr>
        <w:t xml:space="preserve">Phương Xuân Nhàn, Hồ Anh Túy, </w:t>
      </w:r>
      <w:r w:rsidRPr="00611ED3">
        <w:rPr>
          <w:i/>
          <w:szCs w:val="26"/>
          <w:lang w:val="de-DE"/>
        </w:rPr>
        <w:t>Lý thuyết mạch</w:t>
      </w:r>
      <w:r w:rsidRPr="00611ED3">
        <w:rPr>
          <w:szCs w:val="26"/>
          <w:lang w:val="de-DE"/>
        </w:rPr>
        <w:t>, Nhà xuất bản Khoa học kỹ thuật Hà Nội, 2005</w:t>
      </w:r>
    </w:p>
    <w:p w:rsidR="00544E0A" w:rsidRDefault="00EF7121" w:rsidP="00EF7121">
      <w:pPr>
        <w:numPr>
          <w:ilvl w:val="0"/>
          <w:numId w:val="8"/>
        </w:numPr>
        <w:tabs>
          <w:tab w:val="clear" w:pos="907"/>
        </w:tabs>
        <w:spacing w:before="0" w:after="0" w:line="360" w:lineRule="auto"/>
        <w:ind w:left="1418"/>
        <w:jc w:val="both"/>
        <w:rPr>
          <w:szCs w:val="26"/>
          <w:lang w:val="de-DE"/>
        </w:rPr>
      </w:pPr>
      <w:r w:rsidRPr="00EF7121">
        <w:rPr>
          <w:szCs w:val="26"/>
          <w:lang w:val="de-DE"/>
        </w:rPr>
        <w:t xml:space="preserve">Hoàng Hữu Thận, </w:t>
      </w:r>
      <w:r w:rsidRPr="00EF7121">
        <w:rPr>
          <w:i/>
          <w:szCs w:val="26"/>
          <w:lang w:val="de-DE"/>
        </w:rPr>
        <w:t>Cơ sở Kỹ thuật điện</w:t>
      </w:r>
      <w:r w:rsidRPr="00EF7121">
        <w:rPr>
          <w:szCs w:val="26"/>
          <w:lang w:val="de-DE"/>
        </w:rPr>
        <w:t>, Nhà xuất bản Khoa Học Kỹ Thuật Hà Nội, 2010</w:t>
      </w:r>
    </w:p>
    <w:p w:rsidR="003630FB" w:rsidRPr="0036074A" w:rsidRDefault="003630FB" w:rsidP="003630FB">
      <w:pPr>
        <w:spacing w:before="0" w:after="0" w:line="360" w:lineRule="auto"/>
        <w:ind w:firstLine="567"/>
        <w:jc w:val="both"/>
        <w:outlineLvl w:val="0"/>
        <w:rPr>
          <w:b/>
          <w:szCs w:val="26"/>
          <w:lang w:val="sv-SE"/>
        </w:rPr>
      </w:pPr>
      <w:r w:rsidRPr="0036074A">
        <w:rPr>
          <w:b/>
          <w:szCs w:val="26"/>
          <w:lang w:val="sv-SE"/>
        </w:rPr>
        <w:t>5. Một số lưu ý khác</w:t>
      </w:r>
    </w:p>
    <w:p w:rsidR="003630FB" w:rsidRPr="0052433C" w:rsidRDefault="003630FB" w:rsidP="003630FB">
      <w:pPr>
        <w:pStyle w:val="ListParagraph"/>
        <w:spacing w:line="360" w:lineRule="auto"/>
        <w:ind w:left="0" w:firstLine="567"/>
        <w:jc w:val="both"/>
        <w:rPr>
          <w:rFonts w:ascii="Times New Roman" w:hAnsi="Times New Roman"/>
          <w:color w:val="FF0000"/>
          <w:sz w:val="26"/>
          <w:szCs w:val="26"/>
          <w:lang w:val="da-DK"/>
        </w:rPr>
      </w:pPr>
      <w:r w:rsidRPr="0052433C">
        <w:rPr>
          <w:rFonts w:ascii="Times New Roman" w:hAnsi="Times New Roman"/>
          <w:color w:val="FF0000"/>
          <w:sz w:val="26"/>
          <w:szCs w:val="26"/>
          <w:lang w:val="da-DK"/>
        </w:rPr>
        <w:t xml:space="preserve">Phương pháp giảng dạy: </w:t>
      </w:r>
    </w:p>
    <w:p w:rsidR="003630FB" w:rsidRDefault="003630FB" w:rsidP="003630FB">
      <w:pPr>
        <w:pStyle w:val="ListParagraph"/>
        <w:numPr>
          <w:ilvl w:val="0"/>
          <w:numId w:val="23"/>
        </w:numPr>
        <w:spacing w:line="360" w:lineRule="auto"/>
        <w:jc w:val="both"/>
        <w:rPr>
          <w:rFonts w:ascii="Times New Roman" w:hAnsi="Times New Roman"/>
          <w:sz w:val="26"/>
          <w:szCs w:val="26"/>
          <w:lang w:val="da-DK"/>
        </w:rPr>
      </w:pPr>
      <w:r w:rsidRPr="0036074A">
        <w:rPr>
          <w:rFonts w:ascii="Times New Roman" w:hAnsi="Times New Roman"/>
          <w:sz w:val="26"/>
          <w:szCs w:val="26"/>
          <w:lang w:val="da-DK"/>
        </w:rPr>
        <w:t>Có thể áp dụng linh hoạt các phương pháp</w:t>
      </w:r>
      <w:r>
        <w:rPr>
          <w:rFonts w:ascii="Times New Roman" w:hAnsi="Times New Roman"/>
          <w:sz w:val="26"/>
          <w:szCs w:val="26"/>
          <w:lang w:val="da-DK"/>
        </w:rPr>
        <w:t xml:space="preserve"> giảng dạy </w:t>
      </w:r>
    </w:p>
    <w:p w:rsidR="003630FB" w:rsidRPr="0036074A" w:rsidRDefault="003630FB" w:rsidP="003630FB">
      <w:pPr>
        <w:pStyle w:val="ListParagraph"/>
        <w:numPr>
          <w:ilvl w:val="0"/>
          <w:numId w:val="23"/>
        </w:numPr>
        <w:spacing w:line="360" w:lineRule="auto"/>
        <w:jc w:val="both"/>
        <w:rPr>
          <w:rFonts w:ascii="Times New Roman" w:hAnsi="Times New Roman"/>
          <w:sz w:val="26"/>
          <w:szCs w:val="26"/>
          <w:lang w:val="da-DK"/>
        </w:rPr>
      </w:pPr>
      <w:r>
        <w:rPr>
          <w:rFonts w:ascii="Times New Roman" w:hAnsi="Times New Roman"/>
          <w:sz w:val="26"/>
          <w:szCs w:val="26"/>
          <w:lang w:val="da-DK"/>
        </w:rPr>
        <w:t xml:space="preserve">Phương thức triển khai giảng dạy trực tiếp cũng như trực tuyến cùng </w:t>
      </w:r>
      <w:r w:rsidRPr="0036074A">
        <w:rPr>
          <w:rFonts w:ascii="Times New Roman" w:hAnsi="Times New Roman"/>
          <w:sz w:val="26"/>
          <w:szCs w:val="26"/>
          <w:lang w:val="da-DK"/>
        </w:rPr>
        <w:t>phương tiện giảng dạy để phù hợp đối tượng người học.</w:t>
      </w:r>
    </w:p>
    <w:p w:rsidR="003630FB" w:rsidRPr="005B0A93" w:rsidRDefault="003630FB" w:rsidP="003630FB">
      <w:pPr>
        <w:pStyle w:val="ListParagraph"/>
        <w:spacing w:line="360" w:lineRule="auto"/>
        <w:ind w:left="0" w:firstLine="567"/>
        <w:jc w:val="both"/>
        <w:rPr>
          <w:rFonts w:ascii="Times New Roman" w:hAnsi="Times New Roman"/>
          <w:color w:val="FF0000"/>
          <w:sz w:val="26"/>
          <w:szCs w:val="26"/>
          <w:lang w:val="da-DK"/>
        </w:rPr>
      </w:pPr>
      <w:r w:rsidRPr="005B0A93">
        <w:rPr>
          <w:rFonts w:ascii="Times New Roman" w:hAnsi="Times New Roman"/>
          <w:color w:val="FF0000"/>
          <w:sz w:val="26"/>
          <w:szCs w:val="26"/>
          <w:lang w:val="da-DK"/>
        </w:rPr>
        <w:t xml:space="preserve">Văn bản, tài liệu, hình ảnh, video: </w:t>
      </w:r>
    </w:p>
    <w:p w:rsidR="003630FB" w:rsidRDefault="003630FB" w:rsidP="003630FB">
      <w:pPr>
        <w:pStyle w:val="ListParagraph"/>
        <w:spacing w:line="360" w:lineRule="auto"/>
        <w:ind w:left="1287"/>
        <w:jc w:val="both"/>
        <w:rPr>
          <w:rFonts w:ascii="Times New Roman" w:hAnsi="Times New Roman"/>
          <w:sz w:val="26"/>
          <w:szCs w:val="26"/>
          <w:lang w:val="da-DK"/>
        </w:rPr>
      </w:pPr>
      <w:r>
        <w:rPr>
          <w:rFonts w:ascii="Times New Roman" w:hAnsi="Times New Roman"/>
          <w:sz w:val="26"/>
          <w:szCs w:val="26"/>
          <w:lang w:val="da-DK"/>
        </w:rPr>
        <w:t>C</w:t>
      </w:r>
      <w:r w:rsidRPr="0036074A">
        <w:rPr>
          <w:rFonts w:ascii="Times New Roman" w:hAnsi="Times New Roman"/>
          <w:sz w:val="26"/>
          <w:szCs w:val="26"/>
          <w:lang w:val="da-DK"/>
        </w:rPr>
        <w:t xml:space="preserve">ó thể cập nhật </w:t>
      </w:r>
      <w:r>
        <w:rPr>
          <w:rFonts w:ascii="Times New Roman" w:hAnsi="Times New Roman"/>
          <w:sz w:val="26"/>
          <w:szCs w:val="26"/>
          <w:lang w:val="da-DK"/>
        </w:rPr>
        <w:t xml:space="preserve">thêm bài tập, phương pháp giải </w:t>
      </w:r>
      <w:r w:rsidRPr="0036074A">
        <w:rPr>
          <w:rFonts w:ascii="Times New Roman" w:hAnsi="Times New Roman"/>
          <w:sz w:val="26"/>
          <w:szCs w:val="26"/>
          <w:lang w:val="da-DK"/>
        </w:rPr>
        <w:t>phù hợp với ngành nghề để thu hút sự chú ý của người học.</w:t>
      </w:r>
    </w:p>
    <w:p w:rsidR="003630FB" w:rsidRPr="00274975" w:rsidRDefault="003630FB" w:rsidP="003630FB">
      <w:pPr>
        <w:spacing w:before="0" w:after="0" w:line="360" w:lineRule="auto"/>
        <w:jc w:val="right"/>
        <w:rPr>
          <w:rFonts w:eastAsia="Times New Roman"/>
          <w:szCs w:val="26"/>
        </w:rPr>
      </w:pPr>
      <w:r>
        <w:rPr>
          <w:rFonts w:eastAsia="Times New Roman"/>
          <w:szCs w:val="26"/>
        </w:rPr>
        <w:lastRenderedPageBreak/>
        <w:t>Thành phố Hồ Chí Minh, ngày       tháng      năm 2020</w:t>
      </w:r>
    </w:p>
    <w:p w:rsidR="003630FB" w:rsidRPr="00274975" w:rsidRDefault="003630FB" w:rsidP="003630FB">
      <w:pPr>
        <w:spacing w:before="0" w:after="0" w:line="360" w:lineRule="auto"/>
        <w:ind w:firstLine="5940"/>
        <w:rPr>
          <w:rFonts w:eastAsia="Times New Roman"/>
          <w:b/>
          <w:szCs w:val="26"/>
        </w:rPr>
      </w:pPr>
      <w:r>
        <w:rPr>
          <w:rFonts w:eastAsia="Times New Roman"/>
          <w:b/>
          <w:szCs w:val="26"/>
        </w:rPr>
        <w:t xml:space="preserve">  </w:t>
      </w:r>
      <w:r w:rsidRPr="00274975">
        <w:rPr>
          <w:rFonts w:eastAsia="Times New Roman"/>
          <w:b/>
          <w:szCs w:val="26"/>
        </w:rPr>
        <w:t xml:space="preserve"> TRƯỞNG KHOA</w:t>
      </w:r>
    </w:p>
    <w:p w:rsidR="003630FB" w:rsidRPr="00274975" w:rsidRDefault="003630FB" w:rsidP="003630FB">
      <w:pPr>
        <w:spacing w:before="0" w:after="0" w:line="360" w:lineRule="auto"/>
        <w:ind w:firstLine="5940"/>
        <w:rPr>
          <w:rFonts w:eastAsia="Times New Roman"/>
          <w:b/>
          <w:szCs w:val="26"/>
        </w:rPr>
      </w:pPr>
    </w:p>
    <w:p w:rsidR="003630FB" w:rsidRPr="00274975" w:rsidRDefault="003630FB" w:rsidP="003630FB">
      <w:pPr>
        <w:spacing w:before="0" w:after="0" w:line="360" w:lineRule="auto"/>
        <w:ind w:firstLine="5940"/>
        <w:rPr>
          <w:rFonts w:eastAsia="Times New Roman"/>
          <w:b/>
          <w:szCs w:val="26"/>
        </w:rPr>
      </w:pPr>
    </w:p>
    <w:p w:rsidR="003630FB" w:rsidRPr="00274975" w:rsidRDefault="003630FB" w:rsidP="003630FB">
      <w:pPr>
        <w:spacing w:before="0" w:after="0" w:line="360" w:lineRule="auto"/>
        <w:ind w:firstLine="5940"/>
        <w:rPr>
          <w:rFonts w:eastAsia="Times New Roman"/>
          <w:b/>
          <w:szCs w:val="26"/>
        </w:rPr>
      </w:pPr>
      <w:r w:rsidRPr="00274975">
        <w:rPr>
          <w:rFonts w:eastAsia="Times New Roman"/>
          <w:b/>
          <w:szCs w:val="26"/>
        </w:rPr>
        <w:t>TẠ MINH CƯỜNG</w:t>
      </w:r>
    </w:p>
    <w:p w:rsidR="003630FB" w:rsidRDefault="003630FB" w:rsidP="003630FB">
      <w:pPr>
        <w:pStyle w:val="ListParagraph"/>
        <w:spacing w:line="360" w:lineRule="auto"/>
        <w:ind w:left="1287"/>
        <w:jc w:val="both"/>
        <w:rPr>
          <w:rFonts w:ascii="Times New Roman" w:hAnsi="Times New Roman"/>
          <w:sz w:val="26"/>
          <w:szCs w:val="26"/>
          <w:lang w:val="da-DK"/>
        </w:rPr>
      </w:pPr>
      <w:bookmarkStart w:id="0" w:name="_GoBack"/>
      <w:bookmarkEnd w:id="0"/>
    </w:p>
    <w:p w:rsidR="003630FB" w:rsidRPr="0036074A" w:rsidRDefault="003630FB" w:rsidP="003630FB">
      <w:pPr>
        <w:pStyle w:val="ListParagraph"/>
        <w:spacing w:line="360" w:lineRule="auto"/>
        <w:ind w:left="1287"/>
        <w:jc w:val="both"/>
        <w:rPr>
          <w:rFonts w:ascii="Times New Roman" w:hAnsi="Times New Roman"/>
          <w:sz w:val="26"/>
          <w:szCs w:val="26"/>
          <w:lang w:val="da-DK"/>
        </w:rPr>
      </w:pPr>
    </w:p>
    <w:p w:rsidR="003630FB" w:rsidRPr="00EF7121" w:rsidRDefault="003630FB" w:rsidP="003630FB">
      <w:pPr>
        <w:spacing w:before="0" w:after="0" w:line="360" w:lineRule="auto"/>
        <w:jc w:val="both"/>
        <w:rPr>
          <w:szCs w:val="26"/>
          <w:lang w:val="de-DE"/>
        </w:rPr>
      </w:pPr>
    </w:p>
    <w:sectPr w:rsidR="003630FB" w:rsidRPr="00EF712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VNI-Helve">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594C5A"/>
    <w:multiLevelType w:val="hybridMultilevel"/>
    <w:tmpl w:val="BE868AAA"/>
    <w:lvl w:ilvl="0" w:tplc="76669AC0">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15:restartNumberingAfterBreak="0">
    <w:nsid w:val="0A4C2EA8"/>
    <w:multiLevelType w:val="hybridMultilevel"/>
    <w:tmpl w:val="82C41FF0"/>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2"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FD355E4"/>
    <w:multiLevelType w:val="hybridMultilevel"/>
    <w:tmpl w:val="91E6A268"/>
    <w:lvl w:ilvl="0" w:tplc="8EE43F5E">
      <w:start w:val="1"/>
      <w:numFmt w:val="decimal"/>
      <w:lvlText w:val="1.%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5F45788"/>
    <w:multiLevelType w:val="hybridMultilevel"/>
    <w:tmpl w:val="782EDF20"/>
    <w:lvl w:ilvl="0" w:tplc="512C6182">
      <w:start w:val="1"/>
      <w:numFmt w:val="decimal"/>
      <w:lvlText w:val="3.5.%1"/>
      <w:lvlJc w:val="left"/>
      <w:pPr>
        <w:ind w:left="1967"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247C40"/>
    <w:multiLevelType w:val="hybridMultilevel"/>
    <w:tmpl w:val="3D960730"/>
    <w:lvl w:ilvl="0" w:tplc="3A9495EE">
      <w:start w:val="1"/>
      <w:numFmt w:val="decimal"/>
      <w:lvlText w:val="2.%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CF04A51"/>
    <w:multiLevelType w:val="hybridMultilevel"/>
    <w:tmpl w:val="3EB890DC"/>
    <w:lvl w:ilvl="0" w:tplc="0E7CFA06">
      <w:start w:val="1"/>
      <w:numFmt w:val="decimal"/>
      <w:lvlText w:val="3.6.%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15:restartNumberingAfterBreak="0">
    <w:nsid w:val="25BC46AE"/>
    <w:multiLevelType w:val="multilevel"/>
    <w:tmpl w:val="FB349B74"/>
    <w:lvl w:ilvl="0">
      <w:start w:val="4"/>
      <w:numFmt w:val="decimal"/>
      <w:lvlText w:val="%1."/>
      <w:lvlJc w:val="left"/>
      <w:pPr>
        <w:ind w:left="390" w:hanging="390"/>
      </w:pPr>
      <w:rPr>
        <w:rFonts w:hint="default"/>
        <w:b w:val="0"/>
      </w:rPr>
    </w:lvl>
    <w:lvl w:ilvl="1">
      <w:start w:val="1"/>
      <w:numFmt w:val="decimal"/>
      <w:lvlText w:val="4.%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8" w15:restartNumberingAfterBreak="0">
    <w:nsid w:val="26E25CEA"/>
    <w:multiLevelType w:val="multilevel"/>
    <w:tmpl w:val="A9C21F3C"/>
    <w:lvl w:ilvl="0">
      <w:start w:val="4"/>
      <w:numFmt w:val="decimal"/>
      <w:lvlText w:val="%1."/>
      <w:lvlJc w:val="left"/>
      <w:pPr>
        <w:ind w:left="390" w:hanging="39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9" w15:restartNumberingAfterBreak="0">
    <w:nsid w:val="3D4F3453"/>
    <w:multiLevelType w:val="hybridMultilevel"/>
    <w:tmpl w:val="EE7483BA"/>
    <w:lvl w:ilvl="0" w:tplc="115690E4">
      <w:start w:val="1"/>
      <w:numFmt w:val="decimal"/>
      <w:lvlText w:val="3.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5505AA"/>
    <w:multiLevelType w:val="hybridMultilevel"/>
    <w:tmpl w:val="791A5270"/>
    <w:lvl w:ilvl="0" w:tplc="1B7E04A4">
      <w:start w:val="1"/>
      <w:numFmt w:val="decimal"/>
      <w:lvlText w:val="3.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1022917"/>
    <w:multiLevelType w:val="hybridMultilevel"/>
    <w:tmpl w:val="D790656C"/>
    <w:lvl w:ilvl="0" w:tplc="5DCE0B60">
      <w:start w:val="1"/>
      <w:numFmt w:val="decimal"/>
      <w:lvlText w:val="4.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D17698"/>
    <w:multiLevelType w:val="hybridMultilevel"/>
    <w:tmpl w:val="3FFC3AB8"/>
    <w:lvl w:ilvl="0" w:tplc="F27E4E7A">
      <w:start w:val="1"/>
      <w:numFmt w:val="decimal"/>
      <w:lvlText w:val="1.%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4D9C2563"/>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59F133E9"/>
    <w:multiLevelType w:val="hybridMultilevel"/>
    <w:tmpl w:val="990A7AEE"/>
    <w:lvl w:ilvl="0" w:tplc="DF207562">
      <w:start w:val="2"/>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15:restartNumberingAfterBreak="0">
    <w:nsid w:val="63464343"/>
    <w:multiLevelType w:val="hybridMultilevel"/>
    <w:tmpl w:val="50D8CF52"/>
    <w:lvl w:ilvl="0" w:tplc="0A4E9206">
      <w:start w:val="1"/>
      <w:numFmt w:val="decimal"/>
      <w:lvlText w:val="2.%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00C5448"/>
    <w:multiLevelType w:val="hybridMultilevel"/>
    <w:tmpl w:val="2968E366"/>
    <w:lvl w:ilvl="0" w:tplc="4D424052">
      <w:start w:val="1"/>
      <w:numFmt w:val="decimal"/>
      <w:lvlText w:val="%1."/>
      <w:lvlJc w:val="left"/>
      <w:pPr>
        <w:ind w:left="1326"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3FB2EAA"/>
    <w:multiLevelType w:val="hybridMultilevel"/>
    <w:tmpl w:val="C5363964"/>
    <w:lvl w:ilvl="0" w:tplc="7AB2852E">
      <w:start w:val="1"/>
      <w:numFmt w:val="decimal"/>
      <w:lvlText w:val="4.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5DB1B30"/>
    <w:multiLevelType w:val="multilevel"/>
    <w:tmpl w:val="CA361012"/>
    <w:lvl w:ilvl="0">
      <w:start w:val="3"/>
      <w:numFmt w:val="decimal"/>
      <w:lvlText w:val="%1."/>
      <w:lvlJc w:val="left"/>
      <w:pPr>
        <w:ind w:left="450" w:hanging="450"/>
      </w:pPr>
      <w:rPr>
        <w:rFonts w:hint="default"/>
      </w:rPr>
    </w:lvl>
    <w:lvl w:ilvl="1">
      <w:start w:val="1"/>
      <w:numFmt w:val="decimal"/>
      <w:lvlText w:val="3.%2"/>
      <w:lvlJc w:val="left"/>
      <w:pPr>
        <w:ind w:left="1967" w:hanging="720"/>
      </w:pPr>
      <w:rPr>
        <w:rFonts w:hint="default"/>
      </w:rPr>
    </w:lvl>
    <w:lvl w:ilvl="2">
      <w:start w:val="3"/>
      <w:numFmt w:val="decimal"/>
      <w:lvlText w:val="3.1.%3"/>
      <w:lvlJc w:val="left"/>
      <w:pPr>
        <w:ind w:left="3214" w:hanging="720"/>
      </w:pPr>
      <w:rPr>
        <w:rFonts w:hint="default"/>
      </w:rPr>
    </w:lvl>
    <w:lvl w:ilvl="3">
      <w:start w:val="1"/>
      <w:numFmt w:val="decimal"/>
      <w:lvlText w:val="%1.%2.%3.%4."/>
      <w:lvlJc w:val="left"/>
      <w:pPr>
        <w:ind w:left="4821" w:hanging="108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9282" w:hanging="180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2136" w:hanging="2160"/>
      </w:pPr>
      <w:rPr>
        <w:rFonts w:hint="default"/>
      </w:rPr>
    </w:lvl>
  </w:abstractNum>
  <w:abstractNum w:abstractNumId="20" w15:restartNumberingAfterBreak="0">
    <w:nsid w:val="7B025B1D"/>
    <w:multiLevelType w:val="multilevel"/>
    <w:tmpl w:val="3BACC6DE"/>
    <w:lvl w:ilvl="0">
      <w:start w:val="3"/>
      <w:numFmt w:val="decimal"/>
      <w:lvlText w:val="%1."/>
      <w:lvlJc w:val="left"/>
      <w:pPr>
        <w:ind w:left="450" w:hanging="450"/>
      </w:pPr>
      <w:rPr>
        <w:rFonts w:hint="default"/>
      </w:rPr>
    </w:lvl>
    <w:lvl w:ilvl="1">
      <w:start w:val="1"/>
      <w:numFmt w:val="decimal"/>
      <w:lvlText w:val="%1.%2."/>
      <w:lvlJc w:val="left"/>
      <w:pPr>
        <w:ind w:left="1967" w:hanging="72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821" w:hanging="108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9282" w:hanging="180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2136" w:hanging="2160"/>
      </w:pPr>
      <w:rPr>
        <w:rFonts w:hint="default"/>
      </w:rPr>
    </w:lvl>
  </w:abstractNum>
  <w:abstractNum w:abstractNumId="21" w15:restartNumberingAfterBreak="0">
    <w:nsid w:val="7D8F2823"/>
    <w:multiLevelType w:val="hybridMultilevel"/>
    <w:tmpl w:val="1B4CA796"/>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22" w15:restartNumberingAfterBreak="0">
    <w:nsid w:val="7F04019C"/>
    <w:multiLevelType w:val="hybridMultilevel"/>
    <w:tmpl w:val="175CA41A"/>
    <w:lvl w:ilvl="0" w:tplc="E714786A">
      <w:start w:val="1"/>
      <w:numFmt w:val="lowerLetter"/>
      <w:lvlText w:val="%1."/>
      <w:lvlJc w:val="left"/>
      <w:pPr>
        <w:ind w:left="1344" w:hanging="360"/>
      </w:pPr>
      <w:rPr>
        <w:rFonts w:hint="default"/>
      </w:r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num w:numId="1">
    <w:abstractNumId w:val="16"/>
  </w:num>
  <w:num w:numId="2">
    <w:abstractNumId w:val="2"/>
  </w:num>
  <w:num w:numId="3">
    <w:abstractNumId w:val="17"/>
  </w:num>
  <w:num w:numId="4">
    <w:abstractNumId w:val="3"/>
  </w:num>
  <w:num w:numId="5">
    <w:abstractNumId w:val="15"/>
  </w:num>
  <w:num w:numId="6">
    <w:abstractNumId w:val="20"/>
  </w:num>
  <w:num w:numId="7">
    <w:abstractNumId w:val="8"/>
  </w:num>
  <w:num w:numId="8">
    <w:abstractNumId w:val="13"/>
  </w:num>
  <w:num w:numId="9">
    <w:abstractNumId w:val="21"/>
  </w:num>
  <w:num w:numId="10">
    <w:abstractNumId w:val="1"/>
  </w:num>
  <w:num w:numId="11">
    <w:abstractNumId w:val="22"/>
  </w:num>
  <w:num w:numId="12">
    <w:abstractNumId w:val="12"/>
  </w:num>
  <w:num w:numId="13">
    <w:abstractNumId w:val="19"/>
  </w:num>
  <w:num w:numId="14">
    <w:abstractNumId w:val="5"/>
  </w:num>
  <w:num w:numId="15">
    <w:abstractNumId w:val="7"/>
  </w:num>
  <w:num w:numId="16">
    <w:abstractNumId w:val="9"/>
  </w:num>
  <w:num w:numId="17">
    <w:abstractNumId w:val="10"/>
  </w:num>
  <w:num w:numId="18">
    <w:abstractNumId w:val="11"/>
  </w:num>
  <w:num w:numId="19">
    <w:abstractNumId w:val="18"/>
  </w:num>
  <w:num w:numId="20">
    <w:abstractNumId w:val="4"/>
  </w:num>
  <w:num w:numId="21">
    <w:abstractNumId w:val="6"/>
  </w:num>
  <w:num w:numId="22">
    <w:abstractNumId w:val="14"/>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7121"/>
    <w:rsid w:val="003630FB"/>
    <w:rsid w:val="003B32A2"/>
    <w:rsid w:val="00544E0A"/>
    <w:rsid w:val="006D14A9"/>
    <w:rsid w:val="00AA2EF8"/>
    <w:rsid w:val="00EF71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0130CAB-3C71-4BA6-A169-45DC055F9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7121"/>
    <w:pPr>
      <w:spacing w:before="60" w:after="60" w:line="312" w:lineRule="auto"/>
    </w:pPr>
    <w:rPr>
      <w:rFonts w:ascii="Times New Roman" w:eastAsia="Calibri" w:hAnsi="Times New Roman" w:cs="Times New Roman"/>
      <w:sz w:val="26"/>
    </w:rPr>
  </w:style>
  <w:style w:type="paragraph" w:styleId="Heading4">
    <w:name w:val="heading 4"/>
    <w:basedOn w:val="Normal"/>
    <w:next w:val="Normal"/>
    <w:link w:val="Heading4Char"/>
    <w:uiPriority w:val="9"/>
    <w:semiHidden/>
    <w:unhideWhenUsed/>
    <w:qFormat/>
    <w:rsid w:val="00EF712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EF7121"/>
    <w:pPr>
      <w:spacing w:before="0" w:after="0" w:line="240" w:lineRule="auto"/>
      <w:ind w:left="720"/>
      <w:contextualSpacing/>
    </w:pPr>
    <w:rPr>
      <w:rFonts w:ascii=".VnTime" w:eastAsia="Times New Roman" w:hAnsi=".VnTime"/>
      <w:sz w:val="28"/>
      <w:szCs w:val="20"/>
    </w:rPr>
  </w:style>
  <w:style w:type="character" w:customStyle="1" w:styleId="SubtitleChar">
    <w:name w:val="Subtitle Char"/>
    <w:aliases w:val="Char Char Char Char,Char Char,muc 1.1.1 Char, Char Char Char Char, Char Char, Char4 Char1, Char4 Char Char"/>
    <w:link w:val="Subtitle"/>
    <w:locked/>
    <w:rsid w:val="00EF7121"/>
    <w:rPr>
      <w:rFonts w:ascii="VNI-Helve" w:eastAsia="Times New Roman" w:hAnsi="VNI-Helve"/>
      <w:b/>
      <w:bCs/>
      <w:sz w:val="32"/>
    </w:rPr>
  </w:style>
  <w:style w:type="paragraph" w:styleId="Subtitle">
    <w:name w:val="Subtitle"/>
    <w:aliases w:val="Char Char Char,Char,muc 1.1.1, Char Char Char, Char, Char4, Char4 Char"/>
    <w:basedOn w:val="Normal"/>
    <w:link w:val="SubtitleChar"/>
    <w:qFormat/>
    <w:rsid w:val="00EF7121"/>
    <w:pPr>
      <w:spacing w:before="0" w:after="0" w:line="240" w:lineRule="auto"/>
      <w:jc w:val="center"/>
    </w:pPr>
    <w:rPr>
      <w:rFonts w:ascii="VNI-Helve" w:eastAsia="Times New Roman" w:hAnsi="VNI-Helve" w:cstheme="minorBidi"/>
      <w:b/>
      <w:bCs/>
      <w:sz w:val="32"/>
    </w:rPr>
  </w:style>
  <w:style w:type="character" w:customStyle="1" w:styleId="SubtitleChar1">
    <w:name w:val="Subtitle Char1"/>
    <w:basedOn w:val="DefaultParagraphFont"/>
    <w:uiPriority w:val="11"/>
    <w:rsid w:val="00EF7121"/>
    <w:rPr>
      <w:rFonts w:eastAsiaTheme="minorEastAsia"/>
      <w:color w:val="5A5A5A" w:themeColor="text1" w:themeTint="A5"/>
      <w:spacing w:val="15"/>
    </w:rPr>
  </w:style>
  <w:style w:type="paragraph" w:customStyle="1" w:styleId="LAMA">
    <w:name w:val="LAMA"/>
    <w:basedOn w:val="Heading4"/>
    <w:rsid w:val="00EF7121"/>
    <w:pPr>
      <w:keepLines w:val="0"/>
      <w:spacing w:before="0" w:line="240" w:lineRule="auto"/>
      <w:jc w:val="center"/>
    </w:pPr>
    <w:rPr>
      <w:rFonts w:ascii="Times New Roman" w:eastAsia="Times New Roman" w:hAnsi="Times New Roman" w:cs="Times New Roman"/>
      <w:b/>
      <w:bCs/>
      <w:i w:val="0"/>
      <w:iCs w:val="0"/>
      <w:color w:val="auto"/>
      <w:sz w:val="24"/>
      <w:szCs w:val="24"/>
      <w:u w:val="single"/>
    </w:rPr>
  </w:style>
  <w:style w:type="character" w:customStyle="1" w:styleId="Heading4Char">
    <w:name w:val="Heading 4 Char"/>
    <w:basedOn w:val="DefaultParagraphFont"/>
    <w:link w:val="Heading4"/>
    <w:uiPriority w:val="9"/>
    <w:semiHidden/>
    <w:rsid w:val="00EF7121"/>
    <w:rPr>
      <w:rFonts w:asciiTheme="majorHAnsi" w:eastAsiaTheme="majorEastAsia" w:hAnsiTheme="majorHAnsi" w:cstheme="majorBidi"/>
      <w:i/>
      <w:iCs/>
      <w:color w:val="2E74B5" w:themeColor="accent1" w:themeShade="BF"/>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8C2296-7E2D-44E9-9479-7B9FCB7E79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1526</Words>
  <Characters>8701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HUB TECH</dc:creator>
  <cp:keywords/>
  <dc:description/>
  <cp:lastModifiedBy>HUB TECH</cp:lastModifiedBy>
  <cp:revision>2</cp:revision>
  <dcterms:created xsi:type="dcterms:W3CDTF">2020-06-16T08:15:00Z</dcterms:created>
  <dcterms:modified xsi:type="dcterms:W3CDTF">2020-06-16T08:15:00Z</dcterms:modified>
</cp:coreProperties>
</file>